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DED718" w14:textId="0CBDD370" w:rsidR="009A268E" w:rsidRPr="00C37918" w:rsidRDefault="006C13DD" w:rsidP="00442CE2">
      <w:pPr>
        <w:jc w:val="center"/>
        <w:rPr>
          <w:b/>
          <w:sz w:val="24"/>
          <w:szCs w:val="24"/>
        </w:rPr>
      </w:pPr>
      <w:r w:rsidRPr="00C37918">
        <w:rPr>
          <w:b/>
          <w:sz w:val="24"/>
          <w:szCs w:val="24"/>
        </w:rPr>
        <w:t>Success Profile</w:t>
      </w:r>
    </w:p>
    <w:p w14:paraId="3AEEB75E" w14:textId="77777777" w:rsidR="00923ACE" w:rsidRPr="007F297F" w:rsidRDefault="00923ACE" w:rsidP="00442CE2">
      <w:pPr>
        <w:jc w:val="both"/>
        <w:rPr>
          <w:b/>
          <w:szCs w:val="20"/>
        </w:rPr>
      </w:pPr>
      <w:r w:rsidRPr="007F297F">
        <w:rPr>
          <w:noProof/>
          <w:szCs w:val="20"/>
          <w:lang w:eastAsia="en-GB"/>
        </w:rPr>
        <mc:AlternateContent>
          <mc:Choice Requires="wps">
            <w:drawing>
              <wp:inline distT="0" distB="0" distL="0" distR="0" wp14:anchorId="0928A4AB" wp14:editId="386C748C">
                <wp:extent cx="6120130" cy="2828925"/>
                <wp:effectExtent l="0" t="0" r="0" b="9525"/>
                <wp:docPr id="125" name="Text Box 125"/>
                <wp:cNvGraphicFramePr/>
                <a:graphic xmlns:a="http://schemas.openxmlformats.org/drawingml/2006/main">
                  <a:graphicData uri="http://schemas.microsoft.com/office/word/2010/wordprocessingShape">
                    <wps:wsp>
                      <wps:cNvSpPr txBox="1"/>
                      <wps:spPr>
                        <a:xfrm>
                          <a:off x="0" y="0"/>
                          <a:ext cx="6120130" cy="2828925"/>
                        </a:xfrm>
                        <a:prstGeom prst="roundRect">
                          <a:avLst>
                            <a:gd name="adj" fmla="val 9034"/>
                          </a:avLst>
                        </a:prstGeom>
                        <a:solidFill>
                          <a:srgbClr val="F5663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CDBF57" w14:textId="77777777" w:rsidR="008D7350" w:rsidRDefault="00F16B34" w:rsidP="00442CE2">
                            <w:pPr>
                              <w:jc w:val="both"/>
                              <w:rPr>
                                <w:b/>
                                <w:color w:val="FFFFFF" w:themeColor="background1"/>
                              </w:rPr>
                            </w:pPr>
                            <w:r>
                              <w:rPr>
                                <w:b/>
                                <w:color w:val="FFFFFF" w:themeColor="background1"/>
                              </w:rPr>
                              <w:t xml:space="preserve">About </w:t>
                            </w:r>
                            <w:r w:rsidR="00484855">
                              <w:rPr>
                                <w:b/>
                                <w:color w:val="FFFFFF" w:themeColor="background1"/>
                              </w:rPr>
                              <w:t>Safenet</w:t>
                            </w:r>
                          </w:p>
                          <w:p w14:paraId="06F16BDA" w14:textId="70E1CE9A" w:rsidR="005A230F" w:rsidRDefault="00E109AD" w:rsidP="00442CE2">
                            <w:pPr>
                              <w:jc w:val="both"/>
                              <w:rPr>
                                <w:color w:val="FFFFFF" w:themeColor="background1"/>
                              </w:rPr>
                            </w:pPr>
                            <w:r w:rsidRPr="00FC1BA5">
                              <w:rPr>
                                <w:color w:val="FFFFFF" w:themeColor="background1"/>
                              </w:rPr>
                              <w:t xml:space="preserve">For more than 40 years </w:t>
                            </w:r>
                            <w:r w:rsidR="008D7350" w:rsidRPr="00FC1BA5">
                              <w:rPr>
                                <w:color w:val="FFFFFF" w:themeColor="background1"/>
                              </w:rPr>
                              <w:t xml:space="preserve">SafeNet </w:t>
                            </w:r>
                            <w:r w:rsidRPr="00FC1BA5">
                              <w:rPr>
                                <w:color w:val="FFFFFF" w:themeColor="background1"/>
                              </w:rPr>
                              <w:t>has been providing</w:t>
                            </w:r>
                            <w:r w:rsidR="008D7350" w:rsidRPr="00FC1BA5">
                              <w:rPr>
                                <w:color w:val="FFFFFF" w:themeColor="background1"/>
                              </w:rPr>
                              <w:t xml:space="preserve"> support services and work</w:t>
                            </w:r>
                            <w:r w:rsidRPr="00FC1BA5">
                              <w:rPr>
                                <w:color w:val="FFFFFF" w:themeColor="background1"/>
                              </w:rPr>
                              <w:t>ing</w:t>
                            </w:r>
                            <w:r w:rsidR="008D7350" w:rsidRPr="00FC1BA5">
                              <w:rPr>
                                <w:color w:val="FFFFFF" w:themeColor="background1"/>
                              </w:rPr>
                              <w:t xml:space="preserve"> to prevent violence and abuse</w:t>
                            </w:r>
                            <w:r w:rsidR="00F256CD">
                              <w:rPr>
                                <w:color w:val="FFFFFF" w:themeColor="background1"/>
                              </w:rPr>
                              <w:t xml:space="preserve"> within the North West</w:t>
                            </w:r>
                            <w:r w:rsidR="007F2FD3">
                              <w:rPr>
                                <w:color w:val="FFFFFF" w:themeColor="background1"/>
                              </w:rPr>
                              <w:t xml:space="preserve"> of England</w:t>
                            </w:r>
                            <w:r w:rsidR="00F256CD">
                              <w:rPr>
                                <w:color w:val="FFFFFF" w:themeColor="background1"/>
                              </w:rPr>
                              <w:t xml:space="preserve">. We are at the forefront of </w:t>
                            </w:r>
                            <w:r w:rsidR="008D7350" w:rsidRPr="00FC1BA5">
                              <w:rPr>
                                <w:color w:val="FFFFFF" w:themeColor="background1"/>
                              </w:rPr>
                              <w:t xml:space="preserve">promoting safe healthy relationships and the conditions for productive and positive </w:t>
                            </w:r>
                            <w:r w:rsidRPr="00FC1BA5">
                              <w:rPr>
                                <w:color w:val="FFFFFF" w:themeColor="background1"/>
                              </w:rPr>
                              <w:t>f</w:t>
                            </w:r>
                            <w:r w:rsidR="008D7350" w:rsidRPr="00FC1BA5">
                              <w:rPr>
                                <w:color w:val="FFFFFF" w:themeColor="background1"/>
                              </w:rPr>
                              <w:t>ut</w:t>
                            </w:r>
                            <w:r w:rsidRPr="00FC1BA5">
                              <w:rPr>
                                <w:color w:val="FFFFFF" w:themeColor="background1"/>
                              </w:rPr>
                              <w:t>u</w:t>
                            </w:r>
                            <w:r w:rsidR="008D7350" w:rsidRPr="00FC1BA5">
                              <w:rPr>
                                <w:color w:val="FFFFFF" w:themeColor="background1"/>
                              </w:rPr>
                              <w:t xml:space="preserve">res. SafeNet </w:t>
                            </w:r>
                            <w:r w:rsidR="00E95515">
                              <w:rPr>
                                <w:color w:val="FFFFFF" w:themeColor="background1"/>
                              </w:rPr>
                              <w:t>deliver</w:t>
                            </w:r>
                            <w:r w:rsidR="007F2FD3">
                              <w:rPr>
                                <w:color w:val="FFFFFF" w:themeColor="background1"/>
                              </w:rPr>
                              <w:t xml:space="preserve"> innovative and life-changing </w:t>
                            </w:r>
                            <w:r w:rsidR="00E95515">
                              <w:rPr>
                                <w:color w:val="FFFFFF" w:themeColor="background1"/>
                              </w:rPr>
                              <w:t>services</w:t>
                            </w:r>
                            <w:r w:rsidR="007F2FD3">
                              <w:rPr>
                                <w:color w:val="FFFFFF" w:themeColor="background1"/>
                              </w:rPr>
                              <w:t xml:space="preserve"> to support </w:t>
                            </w:r>
                            <w:r w:rsidR="00E95515">
                              <w:rPr>
                                <w:color w:val="FFFFFF" w:themeColor="background1"/>
                              </w:rPr>
                              <w:t xml:space="preserve">over </w:t>
                            </w:r>
                            <w:r w:rsidR="005A230F">
                              <w:rPr>
                                <w:color w:val="FFFFFF" w:themeColor="background1"/>
                              </w:rPr>
                              <w:t>500</w:t>
                            </w:r>
                            <w:r w:rsidR="007F2FD3">
                              <w:rPr>
                                <w:color w:val="FFFFFF" w:themeColor="background1"/>
                              </w:rPr>
                              <w:t xml:space="preserve"> victims and survivors each year. We are based </w:t>
                            </w:r>
                            <w:r w:rsidR="00753E3A">
                              <w:rPr>
                                <w:color w:val="FFFFFF" w:themeColor="background1"/>
                              </w:rPr>
                              <w:t>in Burnley, Lancaster,</w:t>
                            </w:r>
                            <w:r w:rsidR="008D7350" w:rsidRPr="00FC1BA5">
                              <w:rPr>
                                <w:color w:val="FFFFFF" w:themeColor="background1"/>
                              </w:rPr>
                              <w:t xml:space="preserve"> Rochdale,</w:t>
                            </w:r>
                            <w:r w:rsidR="005A230F">
                              <w:rPr>
                                <w:color w:val="FFFFFF" w:themeColor="background1"/>
                              </w:rPr>
                              <w:t xml:space="preserve"> </w:t>
                            </w:r>
                            <w:r w:rsidR="00753E3A">
                              <w:rPr>
                                <w:color w:val="FFFFFF" w:themeColor="background1"/>
                              </w:rPr>
                              <w:t>Bury,</w:t>
                            </w:r>
                            <w:r w:rsidR="008D7350" w:rsidRPr="00FC1BA5">
                              <w:rPr>
                                <w:color w:val="FFFFFF" w:themeColor="background1"/>
                              </w:rPr>
                              <w:t xml:space="preserve"> Preston and Pendle. </w:t>
                            </w:r>
                            <w:r w:rsidR="005A230F">
                              <w:rPr>
                                <w:color w:val="FFFFFF" w:themeColor="background1"/>
                              </w:rPr>
                              <w:t xml:space="preserve">Safenet have won many nationally recognised awards including the Inclusive Top 50 UK Employer 2019/2020. </w:t>
                            </w:r>
                          </w:p>
                          <w:p w14:paraId="4DEB7989" w14:textId="16C0E49B" w:rsidR="001631B0" w:rsidRDefault="00BA5113" w:rsidP="00442CE2">
                            <w:pPr>
                              <w:jc w:val="both"/>
                              <w:rPr>
                                <w:color w:val="FFFFFF" w:themeColor="background1"/>
                              </w:rPr>
                            </w:pPr>
                            <w:r>
                              <w:rPr>
                                <w:color w:val="FFFFFF" w:themeColor="background1"/>
                              </w:rPr>
                              <w:t>Some of th</w:t>
                            </w:r>
                            <w:r w:rsidR="00D43382">
                              <w:rPr>
                                <w:color w:val="FFFFFF" w:themeColor="background1"/>
                              </w:rPr>
                              <w:t>e</w:t>
                            </w:r>
                            <w:r w:rsidR="00E95515">
                              <w:rPr>
                                <w:color w:val="FFFFFF" w:themeColor="background1"/>
                              </w:rPr>
                              <w:t xml:space="preserve"> support services </w:t>
                            </w:r>
                            <w:r>
                              <w:rPr>
                                <w:color w:val="FFFFFF" w:themeColor="background1"/>
                              </w:rPr>
                              <w:t>Safenet</w:t>
                            </w:r>
                            <w:r w:rsidR="00E95515">
                              <w:rPr>
                                <w:color w:val="FFFFFF" w:themeColor="background1"/>
                              </w:rPr>
                              <w:t xml:space="preserve"> </w:t>
                            </w:r>
                            <w:r>
                              <w:rPr>
                                <w:color w:val="FFFFFF" w:themeColor="background1"/>
                              </w:rPr>
                              <w:t>deliver</w:t>
                            </w:r>
                            <w:r w:rsidR="00C234FD">
                              <w:rPr>
                                <w:color w:val="FFFFFF" w:themeColor="background1"/>
                              </w:rPr>
                              <w:t xml:space="preserve"> include</w:t>
                            </w:r>
                            <w:r>
                              <w:rPr>
                                <w:color w:val="FFFFFF" w:themeColor="background1"/>
                              </w:rPr>
                              <w:t xml:space="preserve"> </w:t>
                            </w:r>
                            <w:r w:rsidR="008D7350" w:rsidRPr="00FC1BA5">
                              <w:rPr>
                                <w:color w:val="FFFFFF" w:themeColor="background1"/>
                              </w:rPr>
                              <w:t xml:space="preserve">refuge </w:t>
                            </w:r>
                            <w:r w:rsidR="00E95515">
                              <w:rPr>
                                <w:color w:val="FFFFFF" w:themeColor="background1"/>
                              </w:rPr>
                              <w:t>provision</w:t>
                            </w:r>
                            <w:r w:rsidR="008D7350" w:rsidRPr="00FC1BA5">
                              <w:rPr>
                                <w:color w:val="FFFFFF" w:themeColor="background1"/>
                              </w:rPr>
                              <w:t xml:space="preserve"> for women and children, male safe house</w:t>
                            </w:r>
                            <w:r w:rsidR="00E95515">
                              <w:rPr>
                                <w:color w:val="FFFFFF" w:themeColor="background1"/>
                              </w:rPr>
                              <w:t xml:space="preserve"> accommodation</w:t>
                            </w:r>
                            <w:r w:rsidR="008D7350" w:rsidRPr="00FC1BA5">
                              <w:rPr>
                                <w:color w:val="FFFFFF" w:themeColor="background1"/>
                              </w:rPr>
                              <w:t>,</w:t>
                            </w:r>
                            <w:r>
                              <w:rPr>
                                <w:color w:val="FFFFFF" w:themeColor="background1"/>
                              </w:rPr>
                              <w:t xml:space="preserve"> </w:t>
                            </w:r>
                            <w:r w:rsidR="001631B0">
                              <w:rPr>
                                <w:color w:val="FFFFFF" w:themeColor="background1"/>
                              </w:rPr>
                              <w:t>specialist refuges for those with additional complex needs such as addiction, mental or physical health</w:t>
                            </w:r>
                            <w:r w:rsidR="00C234FD">
                              <w:rPr>
                                <w:color w:val="FFFFFF" w:themeColor="background1"/>
                              </w:rPr>
                              <w:t xml:space="preserve">, recovery </w:t>
                            </w:r>
                            <w:r w:rsidR="001631B0">
                              <w:rPr>
                                <w:color w:val="FFFFFF" w:themeColor="background1"/>
                              </w:rPr>
                              <w:t>and offending behaviours</w:t>
                            </w:r>
                            <w:r w:rsidR="00C234FD">
                              <w:rPr>
                                <w:color w:val="FFFFFF" w:themeColor="background1"/>
                              </w:rPr>
                              <w:t xml:space="preserve">. </w:t>
                            </w:r>
                            <w:r w:rsidR="00D25045">
                              <w:rPr>
                                <w:color w:val="FFFFFF" w:themeColor="background1"/>
                              </w:rPr>
                              <w:t>We</w:t>
                            </w:r>
                            <w:r w:rsidR="00C234FD">
                              <w:rPr>
                                <w:color w:val="FFFFFF" w:themeColor="background1"/>
                              </w:rPr>
                              <w:t xml:space="preserve"> provide </w:t>
                            </w:r>
                            <w:r w:rsidR="008D7350" w:rsidRPr="00FC1BA5">
                              <w:rPr>
                                <w:color w:val="FFFFFF" w:themeColor="background1"/>
                              </w:rPr>
                              <w:t xml:space="preserve">specialist </w:t>
                            </w:r>
                            <w:r>
                              <w:rPr>
                                <w:color w:val="FFFFFF" w:themeColor="background1"/>
                              </w:rPr>
                              <w:t xml:space="preserve">ongoing advice, support and </w:t>
                            </w:r>
                            <w:r w:rsidR="00C234FD">
                              <w:rPr>
                                <w:color w:val="FFFFFF" w:themeColor="background1"/>
                              </w:rPr>
                              <w:t>advocacy</w:t>
                            </w:r>
                            <w:r w:rsidR="001631B0">
                              <w:rPr>
                                <w:color w:val="FFFFFF" w:themeColor="background1"/>
                              </w:rPr>
                              <w:t xml:space="preserve"> as well as several </w:t>
                            </w:r>
                            <w:r w:rsidR="00C234FD">
                              <w:rPr>
                                <w:color w:val="FFFFFF" w:themeColor="background1"/>
                              </w:rPr>
                              <w:t>community-based</w:t>
                            </w:r>
                            <w:r w:rsidR="001631B0">
                              <w:rPr>
                                <w:color w:val="FFFFFF" w:themeColor="background1"/>
                              </w:rPr>
                              <w:t xml:space="preserve"> projects.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0928A4AB" id="Text Box 125" o:spid="_x0000_s1026" style="width:481.9pt;height:222.75pt;visibility:visible;mso-wrap-style:square;mso-left-percent:-10001;mso-top-percent:-10001;mso-position-horizontal:absolute;mso-position-horizontal-relative:char;mso-position-vertical:absolute;mso-position-vertical-relative:line;mso-left-percent:-10001;mso-top-percent:-10001;v-text-anchor:top" arcsize="591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" fillcolor="#f56633" stroked="f" strokeweight=".5pt">
                <v:textbox>
                  <w:txbxContent>
                    <w:p w14:paraId="7ACDBF57" w14:textId="77777777" w:rsidR="008D7350" w:rsidRDefault="00F16B34" w:rsidP="00442CE2">
                      <w:pPr>
                        <w:jc w:val="both"/>
                        <w:rPr>
                          <w:b/>
                          <w:color w:val="FFFFFF" w:themeColor="background1"/>
                        </w:rPr>
                      </w:pPr>
                      <w:r>
                        <w:rPr>
                          <w:b/>
                          <w:color w:val="FFFFFF" w:themeColor="background1"/>
                        </w:rPr>
                        <w:t xml:space="preserve">About </w:t>
                      </w:r>
                      <w:r w:rsidR="00484855">
                        <w:rPr>
                          <w:b/>
                          <w:color w:val="FFFFFF" w:themeColor="background1"/>
                        </w:rPr>
                        <w:t>Safenet</w:t>
                      </w:r>
                    </w:p>
                    <w:p w14:paraId="06F16BDA" w14:textId="70E1CE9A" w:rsidR="005A230F" w:rsidRDefault="00E109AD" w:rsidP="00442CE2">
                      <w:pPr>
                        <w:jc w:val="both"/>
                        <w:rPr>
                          <w:color w:val="FFFFFF" w:themeColor="background1"/>
                        </w:rPr>
                      </w:pPr>
                      <w:r w:rsidRPr="00FC1BA5">
                        <w:rPr>
                          <w:color w:val="FFFFFF" w:themeColor="background1"/>
                        </w:rPr>
                        <w:t xml:space="preserve">For more than 40 years </w:t>
                      </w:r>
                      <w:r w:rsidR="008D7350" w:rsidRPr="00FC1BA5">
                        <w:rPr>
                          <w:color w:val="FFFFFF" w:themeColor="background1"/>
                        </w:rPr>
                        <w:t xml:space="preserve">SafeNet </w:t>
                      </w:r>
                      <w:r w:rsidRPr="00FC1BA5">
                        <w:rPr>
                          <w:color w:val="FFFFFF" w:themeColor="background1"/>
                        </w:rPr>
                        <w:t>has been providing</w:t>
                      </w:r>
                      <w:r w:rsidR="008D7350" w:rsidRPr="00FC1BA5">
                        <w:rPr>
                          <w:color w:val="FFFFFF" w:themeColor="background1"/>
                        </w:rPr>
                        <w:t xml:space="preserve"> support services and work</w:t>
                      </w:r>
                      <w:r w:rsidRPr="00FC1BA5">
                        <w:rPr>
                          <w:color w:val="FFFFFF" w:themeColor="background1"/>
                        </w:rPr>
                        <w:t>ing</w:t>
                      </w:r>
                      <w:r w:rsidR="008D7350" w:rsidRPr="00FC1BA5">
                        <w:rPr>
                          <w:color w:val="FFFFFF" w:themeColor="background1"/>
                        </w:rPr>
                        <w:t xml:space="preserve"> to prevent violence and abuse</w:t>
                      </w:r>
                      <w:r w:rsidR="00F256CD">
                        <w:rPr>
                          <w:color w:val="FFFFFF" w:themeColor="background1"/>
                        </w:rPr>
                        <w:t xml:space="preserve"> within the North West</w:t>
                      </w:r>
                      <w:r w:rsidR="007F2FD3">
                        <w:rPr>
                          <w:color w:val="FFFFFF" w:themeColor="background1"/>
                        </w:rPr>
                        <w:t xml:space="preserve"> of England</w:t>
                      </w:r>
                      <w:r w:rsidR="00F256CD">
                        <w:rPr>
                          <w:color w:val="FFFFFF" w:themeColor="background1"/>
                        </w:rPr>
                        <w:t xml:space="preserve">. We are at the forefront of </w:t>
                      </w:r>
                      <w:r w:rsidR="008D7350" w:rsidRPr="00FC1BA5">
                        <w:rPr>
                          <w:color w:val="FFFFFF" w:themeColor="background1"/>
                        </w:rPr>
                        <w:t xml:space="preserve">promoting safe healthy relationships and the conditions for productive and positive </w:t>
                      </w:r>
                      <w:r w:rsidRPr="00FC1BA5">
                        <w:rPr>
                          <w:color w:val="FFFFFF" w:themeColor="background1"/>
                        </w:rPr>
                        <w:t>f</w:t>
                      </w:r>
                      <w:r w:rsidR="008D7350" w:rsidRPr="00FC1BA5">
                        <w:rPr>
                          <w:color w:val="FFFFFF" w:themeColor="background1"/>
                        </w:rPr>
                        <w:t>ut</w:t>
                      </w:r>
                      <w:r w:rsidRPr="00FC1BA5">
                        <w:rPr>
                          <w:color w:val="FFFFFF" w:themeColor="background1"/>
                        </w:rPr>
                        <w:t>u</w:t>
                      </w:r>
                      <w:r w:rsidR="008D7350" w:rsidRPr="00FC1BA5">
                        <w:rPr>
                          <w:color w:val="FFFFFF" w:themeColor="background1"/>
                        </w:rPr>
                        <w:t xml:space="preserve">res. SafeNet </w:t>
                      </w:r>
                      <w:r w:rsidR="00E95515">
                        <w:rPr>
                          <w:color w:val="FFFFFF" w:themeColor="background1"/>
                        </w:rPr>
                        <w:t>deliver</w:t>
                      </w:r>
                      <w:r w:rsidR="007F2FD3">
                        <w:rPr>
                          <w:color w:val="FFFFFF" w:themeColor="background1"/>
                        </w:rPr>
                        <w:t xml:space="preserve"> innovative and life-changing </w:t>
                      </w:r>
                      <w:r w:rsidR="00E95515">
                        <w:rPr>
                          <w:color w:val="FFFFFF" w:themeColor="background1"/>
                        </w:rPr>
                        <w:t>services</w:t>
                      </w:r>
                      <w:r w:rsidR="007F2FD3">
                        <w:rPr>
                          <w:color w:val="FFFFFF" w:themeColor="background1"/>
                        </w:rPr>
                        <w:t xml:space="preserve"> to support </w:t>
                      </w:r>
                      <w:r w:rsidR="00E95515">
                        <w:rPr>
                          <w:color w:val="FFFFFF" w:themeColor="background1"/>
                        </w:rPr>
                        <w:t xml:space="preserve">over </w:t>
                      </w:r>
                      <w:r w:rsidR="005A230F">
                        <w:rPr>
                          <w:color w:val="FFFFFF" w:themeColor="background1"/>
                        </w:rPr>
                        <w:t>500</w:t>
                      </w:r>
                      <w:r w:rsidR="007F2FD3">
                        <w:rPr>
                          <w:color w:val="FFFFFF" w:themeColor="background1"/>
                        </w:rPr>
                        <w:t xml:space="preserve"> victims and survivors each year. We are based </w:t>
                      </w:r>
                      <w:r w:rsidR="00753E3A">
                        <w:rPr>
                          <w:color w:val="FFFFFF" w:themeColor="background1"/>
                        </w:rPr>
                        <w:t>in Burnley, Lancaster,</w:t>
                      </w:r>
                      <w:r w:rsidR="008D7350" w:rsidRPr="00FC1BA5">
                        <w:rPr>
                          <w:color w:val="FFFFFF" w:themeColor="background1"/>
                        </w:rPr>
                        <w:t xml:space="preserve"> Rochdale,</w:t>
                      </w:r>
                      <w:r w:rsidR="005A230F">
                        <w:rPr>
                          <w:color w:val="FFFFFF" w:themeColor="background1"/>
                        </w:rPr>
                        <w:t xml:space="preserve"> </w:t>
                      </w:r>
                      <w:r w:rsidR="00753E3A">
                        <w:rPr>
                          <w:color w:val="FFFFFF" w:themeColor="background1"/>
                        </w:rPr>
                        <w:t>Bury,</w:t>
                      </w:r>
                      <w:r w:rsidR="008D7350" w:rsidRPr="00FC1BA5">
                        <w:rPr>
                          <w:color w:val="FFFFFF" w:themeColor="background1"/>
                        </w:rPr>
                        <w:t xml:space="preserve"> Preston and Pendle. </w:t>
                      </w:r>
                      <w:r w:rsidR="005A230F">
                        <w:rPr>
                          <w:color w:val="FFFFFF" w:themeColor="background1"/>
                        </w:rPr>
                        <w:t xml:space="preserve">Safenet have won many nationally recognised awards including the Inclusive Top 50 UK Employer 2019/2020. </w:t>
                      </w:r>
                    </w:p>
                    <w:p w14:paraId="4DEB7989" w14:textId="16C0E49B" w:rsidR="001631B0" w:rsidRDefault="00BA5113" w:rsidP="00442CE2">
                      <w:pPr>
                        <w:jc w:val="both"/>
                        <w:rPr>
                          <w:color w:val="FFFFFF" w:themeColor="background1"/>
                        </w:rPr>
                      </w:pPr>
                      <w:r>
                        <w:rPr>
                          <w:color w:val="FFFFFF" w:themeColor="background1"/>
                        </w:rPr>
                        <w:t>Some of th</w:t>
                      </w:r>
                      <w:r w:rsidR="00D43382">
                        <w:rPr>
                          <w:color w:val="FFFFFF" w:themeColor="background1"/>
                        </w:rPr>
                        <w:t>e</w:t>
                      </w:r>
                      <w:r w:rsidR="00E95515">
                        <w:rPr>
                          <w:color w:val="FFFFFF" w:themeColor="background1"/>
                        </w:rPr>
                        <w:t xml:space="preserve"> support services </w:t>
                      </w:r>
                      <w:r>
                        <w:rPr>
                          <w:color w:val="FFFFFF" w:themeColor="background1"/>
                        </w:rPr>
                        <w:t>Safenet</w:t>
                      </w:r>
                      <w:r w:rsidR="00E95515">
                        <w:rPr>
                          <w:color w:val="FFFFFF" w:themeColor="background1"/>
                        </w:rPr>
                        <w:t xml:space="preserve"> </w:t>
                      </w:r>
                      <w:r>
                        <w:rPr>
                          <w:color w:val="FFFFFF" w:themeColor="background1"/>
                        </w:rPr>
                        <w:t>deliver</w:t>
                      </w:r>
                      <w:r w:rsidR="00C234FD">
                        <w:rPr>
                          <w:color w:val="FFFFFF" w:themeColor="background1"/>
                        </w:rPr>
                        <w:t xml:space="preserve"> include</w:t>
                      </w:r>
                      <w:r>
                        <w:rPr>
                          <w:color w:val="FFFFFF" w:themeColor="background1"/>
                        </w:rPr>
                        <w:t xml:space="preserve"> </w:t>
                      </w:r>
                      <w:r w:rsidR="008D7350" w:rsidRPr="00FC1BA5">
                        <w:rPr>
                          <w:color w:val="FFFFFF" w:themeColor="background1"/>
                        </w:rPr>
                        <w:t xml:space="preserve">refuge </w:t>
                      </w:r>
                      <w:r w:rsidR="00E95515">
                        <w:rPr>
                          <w:color w:val="FFFFFF" w:themeColor="background1"/>
                        </w:rPr>
                        <w:t>provision</w:t>
                      </w:r>
                      <w:r w:rsidR="008D7350" w:rsidRPr="00FC1BA5">
                        <w:rPr>
                          <w:color w:val="FFFFFF" w:themeColor="background1"/>
                        </w:rPr>
                        <w:t xml:space="preserve"> for women and children, male safe house</w:t>
                      </w:r>
                      <w:r w:rsidR="00E95515">
                        <w:rPr>
                          <w:color w:val="FFFFFF" w:themeColor="background1"/>
                        </w:rPr>
                        <w:t xml:space="preserve"> accommodation</w:t>
                      </w:r>
                      <w:r w:rsidR="008D7350" w:rsidRPr="00FC1BA5">
                        <w:rPr>
                          <w:color w:val="FFFFFF" w:themeColor="background1"/>
                        </w:rPr>
                        <w:t>,</w:t>
                      </w:r>
                      <w:r>
                        <w:rPr>
                          <w:color w:val="FFFFFF" w:themeColor="background1"/>
                        </w:rPr>
                        <w:t xml:space="preserve"> </w:t>
                      </w:r>
                      <w:r w:rsidR="001631B0">
                        <w:rPr>
                          <w:color w:val="FFFFFF" w:themeColor="background1"/>
                        </w:rPr>
                        <w:t>specialist refuges for those with additional complex needs such as addiction, mental or physical health</w:t>
                      </w:r>
                      <w:r w:rsidR="00C234FD">
                        <w:rPr>
                          <w:color w:val="FFFFFF" w:themeColor="background1"/>
                        </w:rPr>
                        <w:t xml:space="preserve">, recovery </w:t>
                      </w:r>
                      <w:r w:rsidR="001631B0">
                        <w:rPr>
                          <w:color w:val="FFFFFF" w:themeColor="background1"/>
                        </w:rPr>
                        <w:t>and offending behaviours</w:t>
                      </w:r>
                      <w:r w:rsidR="00C234FD">
                        <w:rPr>
                          <w:color w:val="FFFFFF" w:themeColor="background1"/>
                        </w:rPr>
                        <w:t xml:space="preserve">. </w:t>
                      </w:r>
                      <w:r w:rsidR="00D25045">
                        <w:rPr>
                          <w:color w:val="FFFFFF" w:themeColor="background1"/>
                        </w:rPr>
                        <w:t>We</w:t>
                      </w:r>
                      <w:r w:rsidR="00C234FD">
                        <w:rPr>
                          <w:color w:val="FFFFFF" w:themeColor="background1"/>
                        </w:rPr>
                        <w:t xml:space="preserve"> provide </w:t>
                      </w:r>
                      <w:r w:rsidR="008D7350" w:rsidRPr="00FC1BA5">
                        <w:rPr>
                          <w:color w:val="FFFFFF" w:themeColor="background1"/>
                        </w:rPr>
                        <w:t xml:space="preserve">specialist </w:t>
                      </w:r>
                      <w:r>
                        <w:rPr>
                          <w:color w:val="FFFFFF" w:themeColor="background1"/>
                        </w:rPr>
                        <w:t xml:space="preserve">ongoing advice, support and </w:t>
                      </w:r>
                      <w:r w:rsidR="00C234FD">
                        <w:rPr>
                          <w:color w:val="FFFFFF" w:themeColor="background1"/>
                        </w:rPr>
                        <w:t>advocacy</w:t>
                      </w:r>
                      <w:r w:rsidR="001631B0">
                        <w:rPr>
                          <w:color w:val="FFFFFF" w:themeColor="background1"/>
                        </w:rPr>
                        <w:t xml:space="preserve"> as well as several </w:t>
                      </w:r>
                      <w:r w:rsidR="00C234FD">
                        <w:rPr>
                          <w:color w:val="FFFFFF" w:themeColor="background1"/>
                        </w:rPr>
                        <w:t>community-based</w:t>
                      </w:r>
                      <w:r w:rsidR="001631B0">
                        <w:rPr>
                          <w:color w:val="FFFFFF" w:themeColor="background1"/>
                        </w:rPr>
                        <w:t xml:space="preserve"> projects. </w:t>
                      </w:r>
                    </w:p>
                  </w:txbxContent>
                </v:textbox>
                <w10:anchorlock/>
              </v:roundrect>
            </w:pict>
          </mc:Fallback>
        </mc:AlternateContent>
      </w:r>
    </w:p>
    <w:p w14:paraId="7FD2F402" w14:textId="10F43E04" w:rsidR="00E109AD" w:rsidRPr="0037405A" w:rsidRDefault="002B32BD" w:rsidP="0037405A">
      <w:pPr>
        <w:jc w:val="center"/>
        <w:rPr>
          <w:b/>
          <w:szCs w:val="20"/>
        </w:rPr>
      </w:pPr>
      <w:r w:rsidRPr="007F297F">
        <w:rPr>
          <w:noProof/>
          <w:szCs w:val="20"/>
          <w:lang w:eastAsia="en-GB"/>
        </w:rPr>
        <mc:AlternateContent>
          <mc:Choice Requires="wps">
            <w:drawing>
              <wp:inline distT="0" distB="0" distL="0" distR="0" wp14:anchorId="357B3754" wp14:editId="3F77F7A2">
                <wp:extent cx="6120130" cy="1647825"/>
                <wp:effectExtent l="0" t="0" r="0" b="9525"/>
                <wp:docPr id="124" name="Text Box 124"/>
                <wp:cNvGraphicFramePr/>
                <a:graphic xmlns:a="http://schemas.openxmlformats.org/drawingml/2006/main">
                  <a:graphicData uri="http://schemas.microsoft.com/office/word/2010/wordprocessingShape">
                    <wps:wsp>
                      <wps:cNvSpPr txBox="1"/>
                      <wps:spPr>
                        <a:xfrm>
                          <a:off x="0" y="0"/>
                          <a:ext cx="6120130" cy="1647825"/>
                        </a:xfrm>
                        <a:prstGeom prst="roundRect">
                          <a:avLst>
                            <a:gd name="adj" fmla="val 14758"/>
                          </a:avLst>
                        </a:prstGeom>
                        <a:solidFill>
                          <a:srgbClr val="F5663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D236A3" w14:textId="037F049C" w:rsidR="002B32BD" w:rsidRPr="007D5C8F" w:rsidRDefault="002B32BD" w:rsidP="002B32BD">
                            <w:pPr>
                              <w:rPr>
                                <w:b/>
                                <w:color w:val="FFFFFF" w:themeColor="background1"/>
                                <w:szCs w:val="20"/>
                              </w:rPr>
                            </w:pPr>
                            <w:r w:rsidRPr="00923ACE">
                              <w:rPr>
                                <w:b/>
                                <w:color w:val="FFFFFF" w:themeColor="background1"/>
                              </w:rPr>
                              <w:t>Abo</w:t>
                            </w:r>
                            <w:r w:rsidRPr="007D5C8F">
                              <w:rPr>
                                <w:b/>
                                <w:color w:val="FFFFFF" w:themeColor="background1"/>
                                <w:szCs w:val="20"/>
                              </w:rPr>
                              <w:t xml:space="preserve">ut </w:t>
                            </w:r>
                            <w:r>
                              <w:rPr>
                                <w:b/>
                                <w:color w:val="FFFFFF" w:themeColor="background1"/>
                                <w:szCs w:val="20"/>
                              </w:rPr>
                              <w:t xml:space="preserve">the team </w:t>
                            </w:r>
                          </w:p>
                          <w:p w14:paraId="1F86F3D1" w14:textId="4EBE24A8" w:rsidR="002B32BD" w:rsidRPr="00172DF6" w:rsidRDefault="002B32BD" w:rsidP="002B32BD">
                            <w:pPr>
                              <w:rPr>
                                <w:color w:val="FFFFFF" w:themeColor="background1"/>
                                <w:szCs w:val="20"/>
                              </w:rPr>
                            </w:pPr>
                            <w:r>
                              <w:rPr>
                                <w:color w:val="FFFFFF" w:themeColor="background1"/>
                                <w:szCs w:val="20"/>
                              </w:rPr>
                              <w:t xml:space="preserve">Working </w:t>
                            </w:r>
                            <w:r w:rsidR="00081232">
                              <w:rPr>
                                <w:color w:val="FFFFFF" w:themeColor="background1"/>
                                <w:szCs w:val="20"/>
                              </w:rPr>
                              <w:t>in a busy sector</w:t>
                            </w:r>
                            <w:r>
                              <w:rPr>
                                <w:color w:val="FFFFFF" w:themeColor="background1"/>
                                <w:szCs w:val="20"/>
                              </w:rPr>
                              <w:t xml:space="preserve"> you will be</w:t>
                            </w:r>
                            <w:r w:rsidRPr="00172DF6">
                              <w:rPr>
                                <w:color w:val="FFFFFF" w:themeColor="background1"/>
                                <w:szCs w:val="20"/>
                              </w:rPr>
                              <w:t xml:space="preserve"> part of</w:t>
                            </w:r>
                            <w:r>
                              <w:rPr>
                                <w:color w:val="FFFFFF" w:themeColor="background1"/>
                                <w:szCs w:val="20"/>
                              </w:rPr>
                              <w:t xml:space="preserve"> a frontline</w:t>
                            </w:r>
                            <w:r w:rsidR="00DC6E0A">
                              <w:rPr>
                                <w:color w:val="FFFFFF" w:themeColor="background1"/>
                                <w:szCs w:val="20"/>
                              </w:rPr>
                              <w:t xml:space="preserve"> </w:t>
                            </w:r>
                            <w:r>
                              <w:rPr>
                                <w:color w:val="FFFFFF" w:themeColor="background1"/>
                                <w:szCs w:val="20"/>
                              </w:rPr>
                              <w:t>team working in a fast-paced environment. The team are passionate about creating safe welcoming environment</w:t>
                            </w:r>
                            <w:r w:rsidR="00A94230">
                              <w:rPr>
                                <w:color w:val="FFFFFF" w:themeColor="background1"/>
                                <w:szCs w:val="20"/>
                              </w:rPr>
                              <w:t>s</w:t>
                            </w:r>
                            <w:r>
                              <w:rPr>
                                <w:color w:val="FFFFFF" w:themeColor="background1"/>
                                <w:szCs w:val="20"/>
                              </w:rPr>
                              <w:t xml:space="preserve"> that supports</w:t>
                            </w:r>
                            <w:r w:rsidR="00DC6E0A">
                              <w:rPr>
                                <w:color w:val="FFFFFF" w:themeColor="background1"/>
                                <w:szCs w:val="20"/>
                              </w:rPr>
                              <w:t xml:space="preserve"> all</w:t>
                            </w:r>
                            <w:r>
                              <w:rPr>
                                <w:color w:val="FFFFFF" w:themeColor="background1"/>
                                <w:szCs w:val="20"/>
                              </w:rPr>
                              <w:t xml:space="preserve"> </w:t>
                            </w:r>
                            <w:r w:rsidR="00081232">
                              <w:rPr>
                                <w:color w:val="FFFFFF" w:themeColor="background1"/>
                                <w:szCs w:val="20"/>
                              </w:rPr>
                              <w:t>clients</w:t>
                            </w:r>
                            <w:r w:rsidR="00DC6E0A">
                              <w:rPr>
                                <w:color w:val="FFFFFF" w:themeColor="background1"/>
                                <w:szCs w:val="20"/>
                              </w:rPr>
                              <w:t xml:space="preserve">, </w:t>
                            </w:r>
                            <w:r>
                              <w:rPr>
                                <w:color w:val="FFFFFF" w:themeColor="background1"/>
                                <w:szCs w:val="20"/>
                              </w:rPr>
                              <w:t>children</w:t>
                            </w:r>
                            <w:r w:rsidR="00DC6E0A">
                              <w:rPr>
                                <w:color w:val="FFFFFF" w:themeColor="background1"/>
                                <w:szCs w:val="20"/>
                              </w:rPr>
                              <w:t xml:space="preserve"> and colleagues. </w:t>
                            </w:r>
                            <w:r w:rsidR="00A94230">
                              <w:rPr>
                                <w:color w:val="FFFFFF" w:themeColor="background1"/>
                                <w:szCs w:val="20"/>
                              </w:rPr>
                              <w:t>A team who</w:t>
                            </w:r>
                            <w:r w:rsidR="00DC6E0A">
                              <w:rPr>
                                <w:color w:val="FFFFFF" w:themeColor="background1"/>
                                <w:szCs w:val="20"/>
                              </w:rPr>
                              <w:t xml:space="preserve"> continually adapt to the variations of work tasks/</w:t>
                            </w:r>
                            <w:r w:rsidR="00E35AA9">
                              <w:rPr>
                                <w:color w:val="FFFFFF" w:themeColor="background1"/>
                                <w:szCs w:val="20"/>
                              </w:rPr>
                              <w:t>environments,</w:t>
                            </w:r>
                            <w:r w:rsidR="00A94230">
                              <w:rPr>
                                <w:color w:val="FFFFFF" w:themeColor="background1"/>
                                <w:szCs w:val="20"/>
                              </w:rPr>
                              <w:t xml:space="preserve"> who are</w:t>
                            </w:r>
                            <w:r w:rsidR="00E35AA9">
                              <w:rPr>
                                <w:color w:val="FFFFFF" w:themeColor="background1"/>
                                <w:szCs w:val="20"/>
                              </w:rPr>
                              <w:t xml:space="preserve"> service focussed, resilient, </w:t>
                            </w:r>
                            <w:r>
                              <w:rPr>
                                <w:color w:val="FFFFFF" w:themeColor="background1"/>
                                <w:szCs w:val="20"/>
                              </w:rPr>
                              <w:t>exercise good judgement to make the right decisions</w:t>
                            </w:r>
                            <w:r w:rsidR="00412826">
                              <w:rPr>
                                <w:color w:val="FFFFFF" w:themeColor="background1"/>
                                <w:szCs w:val="20"/>
                              </w:rPr>
                              <w:t xml:space="preserve"> and take into consideration everyone’s individual needs to create a genuine team spirit.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357B3754" id="Text Box 124" o:spid="_x0000_s1027" style="width:481.9pt;height:129.75pt;visibility:visible;mso-wrap-style:square;mso-left-percent:-10001;mso-top-percent:-10001;mso-position-horizontal:absolute;mso-position-horizontal-relative:char;mso-position-vertical:absolute;mso-position-vertical-relative:line;mso-left-percent:-10001;mso-top-percent:-10001;v-text-anchor:top" arcsize="96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" fillcolor="#f56633" stroked="f" strokeweight=".5pt">
                <v:textbox>
                  <w:txbxContent>
                    <w:p w14:paraId="54D236A3" w14:textId="037F049C" w:rsidR="002B32BD" w:rsidRPr="007D5C8F" w:rsidRDefault="002B32BD" w:rsidP="002B32BD">
                      <w:pPr>
                        <w:rPr>
                          <w:b/>
                          <w:color w:val="FFFFFF" w:themeColor="background1"/>
                          <w:szCs w:val="20"/>
                        </w:rPr>
                      </w:pPr>
                      <w:r w:rsidRPr="00923ACE">
                        <w:rPr>
                          <w:b/>
                          <w:color w:val="FFFFFF" w:themeColor="background1"/>
                        </w:rPr>
                        <w:t>Abo</w:t>
                      </w:r>
                      <w:r w:rsidRPr="007D5C8F">
                        <w:rPr>
                          <w:b/>
                          <w:color w:val="FFFFFF" w:themeColor="background1"/>
                          <w:szCs w:val="20"/>
                        </w:rPr>
                        <w:t xml:space="preserve">ut </w:t>
                      </w:r>
                      <w:r>
                        <w:rPr>
                          <w:b/>
                          <w:color w:val="FFFFFF" w:themeColor="background1"/>
                          <w:szCs w:val="20"/>
                        </w:rPr>
                        <w:t xml:space="preserve">the team </w:t>
                      </w:r>
                    </w:p>
                    <w:p w14:paraId="1F86F3D1" w14:textId="4EBE24A8" w:rsidR="002B32BD" w:rsidRPr="00172DF6" w:rsidRDefault="002B32BD" w:rsidP="002B32BD">
                      <w:pPr>
                        <w:rPr>
                          <w:color w:val="FFFFFF" w:themeColor="background1"/>
                          <w:szCs w:val="20"/>
                        </w:rPr>
                      </w:pPr>
                      <w:r>
                        <w:rPr>
                          <w:color w:val="FFFFFF" w:themeColor="background1"/>
                          <w:szCs w:val="20"/>
                        </w:rPr>
                        <w:t xml:space="preserve">Working </w:t>
                      </w:r>
                      <w:r w:rsidR="00081232">
                        <w:rPr>
                          <w:color w:val="FFFFFF" w:themeColor="background1"/>
                          <w:szCs w:val="20"/>
                        </w:rPr>
                        <w:t>in a busy sector</w:t>
                      </w:r>
                      <w:r>
                        <w:rPr>
                          <w:color w:val="FFFFFF" w:themeColor="background1"/>
                          <w:szCs w:val="20"/>
                        </w:rPr>
                        <w:t xml:space="preserve"> you will be</w:t>
                      </w:r>
                      <w:r w:rsidRPr="00172DF6">
                        <w:rPr>
                          <w:color w:val="FFFFFF" w:themeColor="background1"/>
                          <w:szCs w:val="20"/>
                        </w:rPr>
                        <w:t xml:space="preserve"> part of</w:t>
                      </w:r>
                      <w:r>
                        <w:rPr>
                          <w:color w:val="FFFFFF" w:themeColor="background1"/>
                          <w:szCs w:val="20"/>
                        </w:rPr>
                        <w:t xml:space="preserve"> a frontline</w:t>
                      </w:r>
                      <w:r w:rsidR="00DC6E0A">
                        <w:rPr>
                          <w:color w:val="FFFFFF" w:themeColor="background1"/>
                          <w:szCs w:val="20"/>
                        </w:rPr>
                        <w:t xml:space="preserve"> </w:t>
                      </w:r>
                      <w:r>
                        <w:rPr>
                          <w:color w:val="FFFFFF" w:themeColor="background1"/>
                          <w:szCs w:val="20"/>
                        </w:rPr>
                        <w:t>team working in a fast-paced environment. The team are passionate about creating safe welcoming environment</w:t>
                      </w:r>
                      <w:r w:rsidR="00A94230">
                        <w:rPr>
                          <w:color w:val="FFFFFF" w:themeColor="background1"/>
                          <w:szCs w:val="20"/>
                        </w:rPr>
                        <w:t>s</w:t>
                      </w:r>
                      <w:r>
                        <w:rPr>
                          <w:color w:val="FFFFFF" w:themeColor="background1"/>
                          <w:szCs w:val="20"/>
                        </w:rPr>
                        <w:t xml:space="preserve"> that supports</w:t>
                      </w:r>
                      <w:r w:rsidR="00DC6E0A">
                        <w:rPr>
                          <w:color w:val="FFFFFF" w:themeColor="background1"/>
                          <w:szCs w:val="20"/>
                        </w:rPr>
                        <w:t xml:space="preserve"> all</w:t>
                      </w:r>
                      <w:r>
                        <w:rPr>
                          <w:color w:val="FFFFFF" w:themeColor="background1"/>
                          <w:szCs w:val="20"/>
                        </w:rPr>
                        <w:t xml:space="preserve"> </w:t>
                      </w:r>
                      <w:r w:rsidR="00081232">
                        <w:rPr>
                          <w:color w:val="FFFFFF" w:themeColor="background1"/>
                          <w:szCs w:val="20"/>
                        </w:rPr>
                        <w:t>clients</w:t>
                      </w:r>
                      <w:r w:rsidR="00DC6E0A">
                        <w:rPr>
                          <w:color w:val="FFFFFF" w:themeColor="background1"/>
                          <w:szCs w:val="20"/>
                        </w:rPr>
                        <w:t xml:space="preserve">, </w:t>
                      </w:r>
                      <w:r>
                        <w:rPr>
                          <w:color w:val="FFFFFF" w:themeColor="background1"/>
                          <w:szCs w:val="20"/>
                        </w:rPr>
                        <w:t>children</w:t>
                      </w:r>
                      <w:r w:rsidR="00DC6E0A">
                        <w:rPr>
                          <w:color w:val="FFFFFF" w:themeColor="background1"/>
                          <w:szCs w:val="20"/>
                        </w:rPr>
                        <w:t xml:space="preserve"> and colleagues. </w:t>
                      </w:r>
                      <w:r w:rsidR="00A94230">
                        <w:rPr>
                          <w:color w:val="FFFFFF" w:themeColor="background1"/>
                          <w:szCs w:val="20"/>
                        </w:rPr>
                        <w:t>A team who</w:t>
                      </w:r>
                      <w:r w:rsidR="00DC6E0A">
                        <w:rPr>
                          <w:color w:val="FFFFFF" w:themeColor="background1"/>
                          <w:szCs w:val="20"/>
                        </w:rPr>
                        <w:t xml:space="preserve"> continually adapt to the variations of work tasks/</w:t>
                      </w:r>
                      <w:r w:rsidR="00E35AA9">
                        <w:rPr>
                          <w:color w:val="FFFFFF" w:themeColor="background1"/>
                          <w:szCs w:val="20"/>
                        </w:rPr>
                        <w:t>environments,</w:t>
                      </w:r>
                      <w:r w:rsidR="00A94230">
                        <w:rPr>
                          <w:color w:val="FFFFFF" w:themeColor="background1"/>
                          <w:szCs w:val="20"/>
                        </w:rPr>
                        <w:t xml:space="preserve"> who are</w:t>
                      </w:r>
                      <w:r w:rsidR="00E35AA9">
                        <w:rPr>
                          <w:color w:val="FFFFFF" w:themeColor="background1"/>
                          <w:szCs w:val="20"/>
                        </w:rPr>
                        <w:t xml:space="preserve"> service focussed, resilient, </w:t>
                      </w:r>
                      <w:r>
                        <w:rPr>
                          <w:color w:val="FFFFFF" w:themeColor="background1"/>
                          <w:szCs w:val="20"/>
                        </w:rPr>
                        <w:t>exercise good judgement to make the right decisions</w:t>
                      </w:r>
                      <w:r w:rsidR="00412826">
                        <w:rPr>
                          <w:color w:val="FFFFFF" w:themeColor="background1"/>
                          <w:szCs w:val="20"/>
                        </w:rPr>
                        <w:t xml:space="preserve"> and take into consideration everyone’s individual needs to create a genuine team spirit. </w:t>
                      </w:r>
                    </w:p>
                  </w:txbxContent>
                </v:textbox>
                <w10:anchorlock/>
              </v:roundrect>
            </w:pict>
          </mc:Fallback>
        </mc:AlternateContent>
      </w:r>
    </w:p>
    <w:p w14:paraId="0F4C29A0" w14:textId="56C09564" w:rsidR="001B6988" w:rsidRPr="005716BE" w:rsidRDefault="001B6988" w:rsidP="001B6988">
      <w:pPr>
        <w:jc w:val="both"/>
        <w:rPr>
          <w:b/>
          <w:szCs w:val="20"/>
        </w:rPr>
      </w:pPr>
      <w:r w:rsidRPr="007F297F">
        <w:rPr>
          <w:b/>
          <w:color w:val="F56633"/>
          <w:szCs w:val="20"/>
        </w:rPr>
        <w:t>Role:</w:t>
      </w:r>
      <w:r w:rsidRPr="007F297F">
        <w:rPr>
          <w:b/>
          <w:szCs w:val="20"/>
        </w:rPr>
        <w:t xml:space="preserve"> </w:t>
      </w:r>
      <w:r w:rsidR="00081232">
        <w:rPr>
          <w:szCs w:val="20"/>
        </w:rPr>
        <w:t>Support Worker (Community Based</w:t>
      </w:r>
      <w:r w:rsidR="000C1EB9">
        <w:rPr>
          <w:szCs w:val="20"/>
        </w:rPr>
        <w:t xml:space="preserve"> Transitional</w:t>
      </w:r>
      <w:r w:rsidR="00081232">
        <w:rPr>
          <w:szCs w:val="20"/>
        </w:rPr>
        <w:t>)</w:t>
      </w:r>
      <w:r w:rsidR="005716BE">
        <w:rPr>
          <w:b/>
          <w:szCs w:val="20"/>
        </w:rPr>
        <w:tab/>
      </w:r>
      <w:r w:rsidRPr="007F297F">
        <w:rPr>
          <w:b/>
          <w:color w:val="F56633"/>
          <w:szCs w:val="20"/>
        </w:rPr>
        <w:t>Responsible</w:t>
      </w:r>
      <w:r w:rsidR="000C1EB9">
        <w:rPr>
          <w:b/>
          <w:color w:val="F56633"/>
          <w:szCs w:val="20"/>
        </w:rPr>
        <w:t xml:space="preserve"> </w:t>
      </w:r>
      <w:r w:rsidRPr="007F297F">
        <w:rPr>
          <w:b/>
          <w:color w:val="F56633"/>
          <w:szCs w:val="20"/>
        </w:rPr>
        <w:t>to:</w:t>
      </w:r>
      <w:r w:rsidRPr="007F297F">
        <w:rPr>
          <w:color w:val="F56633"/>
          <w:szCs w:val="20"/>
        </w:rPr>
        <w:t xml:space="preserve"> </w:t>
      </w:r>
      <w:r w:rsidR="00753E3A">
        <w:rPr>
          <w:szCs w:val="20"/>
        </w:rPr>
        <w:t>Service Manager</w:t>
      </w:r>
    </w:p>
    <w:p w14:paraId="3D558E32" w14:textId="3B0E2840" w:rsidR="001B6988" w:rsidRPr="007F297F" w:rsidRDefault="001B6988" w:rsidP="001B6988">
      <w:pPr>
        <w:jc w:val="both"/>
        <w:rPr>
          <w:szCs w:val="20"/>
        </w:rPr>
      </w:pPr>
      <w:r w:rsidRPr="007F297F">
        <w:rPr>
          <w:b/>
          <w:color w:val="F56633"/>
          <w:szCs w:val="20"/>
        </w:rPr>
        <w:t>Business Area/</w:t>
      </w:r>
      <w:r w:rsidR="00105453">
        <w:rPr>
          <w:b/>
          <w:color w:val="F56633"/>
          <w:szCs w:val="20"/>
        </w:rPr>
        <w:t>Location</w:t>
      </w:r>
      <w:r w:rsidRPr="007F297F">
        <w:rPr>
          <w:color w:val="F56633"/>
          <w:szCs w:val="20"/>
        </w:rPr>
        <w:t>:</w:t>
      </w:r>
      <w:r w:rsidRPr="007F297F">
        <w:rPr>
          <w:color w:val="000000" w:themeColor="text1"/>
          <w:szCs w:val="20"/>
        </w:rPr>
        <w:t xml:space="preserve"> </w:t>
      </w:r>
      <w:r w:rsidR="00FC1BA5">
        <w:rPr>
          <w:color w:val="000000" w:themeColor="text1"/>
          <w:szCs w:val="20"/>
        </w:rPr>
        <w:t>Safenet</w:t>
      </w:r>
      <w:r w:rsidR="0037405A">
        <w:rPr>
          <w:color w:val="000000" w:themeColor="text1"/>
          <w:szCs w:val="20"/>
        </w:rPr>
        <w:t xml:space="preserve"> </w:t>
      </w:r>
      <w:r w:rsidR="00D53A31">
        <w:rPr>
          <w:color w:val="000000" w:themeColor="text1"/>
          <w:szCs w:val="20"/>
        </w:rPr>
        <w:t>Bury</w:t>
      </w:r>
      <w:r w:rsidR="006E08D5">
        <w:rPr>
          <w:color w:val="000000" w:themeColor="text1"/>
          <w:szCs w:val="20"/>
        </w:rPr>
        <w:t xml:space="preserve"> </w:t>
      </w:r>
    </w:p>
    <w:p w14:paraId="227F3B98" w14:textId="77777777" w:rsidR="00AF2360" w:rsidRDefault="001B7FA5" w:rsidP="00FC1BA5">
      <w:pPr>
        <w:jc w:val="both"/>
        <w:rPr>
          <w:b/>
          <w:color w:val="F56633"/>
          <w:szCs w:val="20"/>
        </w:rPr>
      </w:pPr>
      <w:r>
        <w:rPr>
          <w:b/>
          <w:color w:val="F56633"/>
          <w:szCs w:val="20"/>
        </w:rPr>
        <w:t>The value of this role</w:t>
      </w:r>
    </w:p>
    <w:p w14:paraId="29F81625" w14:textId="67E049E1" w:rsidR="00110006" w:rsidRDefault="00FC1BA5" w:rsidP="00FC1BA5">
      <w:pPr>
        <w:jc w:val="both"/>
        <w:rPr>
          <w:rFonts w:cstheme="minorHAnsi"/>
          <w:snapToGrid w:val="0"/>
          <w:color w:val="000000" w:themeColor="text1"/>
          <w:szCs w:val="20"/>
        </w:rPr>
      </w:pPr>
      <w:r w:rsidRPr="00110006">
        <w:rPr>
          <w:rFonts w:cstheme="minorHAnsi"/>
          <w:snapToGrid w:val="0"/>
          <w:color w:val="000000" w:themeColor="text1"/>
          <w:szCs w:val="20"/>
        </w:rPr>
        <w:t xml:space="preserve">The </w:t>
      </w:r>
      <w:r w:rsidR="00110006" w:rsidRPr="00110006">
        <w:rPr>
          <w:rFonts w:cstheme="minorHAnsi"/>
          <w:snapToGrid w:val="0"/>
          <w:color w:val="000000" w:themeColor="text1"/>
          <w:szCs w:val="20"/>
        </w:rPr>
        <w:t>Support Worker</w:t>
      </w:r>
      <w:r w:rsidR="003C0316" w:rsidRPr="00110006">
        <w:rPr>
          <w:rFonts w:cstheme="minorHAnsi"/>
          <w:snapToGrid w:val="0"/>
          <w:color w:val="000000" w:themeColor="text1"/>
          <w:szCs w:val="20"/>
        </w:rPr>
        <w:t xml:space="preserve"> </w:t>
      </w:r>
      <w:r w:rsidRPr="00110006">
        <w:rPr>
          <w:rFonts w:cstheme="minorHAnsi"/>
          <w:snapToGrid w:val="0"/>
          <w:color w:val="000000" w:themeColor="text1"/>
          <w:szCs w:val="20"/>
        </w:rPr>
        <w:t>role</w:t>
      </w:r>
      <w:r w:rsidR="00110006">
        <w:rPr>
          <w:rFonts w:cstheme="minorHAnsi"/>
          <w:snapToGrid w:val="0"/>
          <w:color w:val="000000" w:themeColor="text1"/>
          <w:szCs w:val="20"/>
        </w:rPr>
        <w:t xml:space="preserve"> </w:t>
      </w:r>
      <w:r w:rsidR="00340886">
        <w:rPr>
          <w:rFonts w:cstheme="minorHAnsi"/>
          <w:snapToGrid w:val="0"/>
          <w:color w:val="000000" w:themeColor="text1"/>
          <w:szCs w:val="20"/>
        </w:rPr>
        <w:t>includes providing</w:t>
      </w:r>
      <w:r w:rsidR="00110006" w:rsidRPr="00110006">
        <w:rPr>
          <w:rFonts w:cstheme="minorHAnsi"/>
          <w:snapToGrid w:val="0"/>
          <w:color w:val="000000" w:themeColor="text1"/>
          <w:szCs w:val="20"/>
        </w:rPr>
        <w:t xml:space="preserve"> proactive practical and emotional support to victims and survivors of domestic abuse</w:t>
      </w:r>
      <w:r w:rsidR="003E204E">
        <w:rPr>
          <w:rFonts w:cstheme="minorHAnsi"/>
          <w:snapToGrid w:val="0"/>
          <w:color w:val="000000" w:themeColor="text1"/>
          <w:szCs w:val="20"/>
        </w:rPr>
        <w:t>. You will provide high quality</w:t>
      </w:r>
      <w:r w:rsidR="00340886">
        <w:rPr>
          <w:rFonts w:cstheme="minorHAnsi"/>
          <w:snapToGrid w:val="0"/>
          <w:color w:val="000000" w:themeColor="text1"/>
          <w:szCs w:val="20"/>
        </w:rPr>
        <w:t xml:space="preserve"> key-working</w:t>
      </w:r>
      <w:r w:rsidR="003E204E">
        <w:rPr>
          <w:rFonts w:cstheme="minorHAnsi"/>
          <w:snapToGrid w:val="0"/>
          <w:color w:val="000000" w:themeColor="text1"/>
          <w:szCs w:val="20"/>
        </w:rPr>
        <w:t xml:space="preserve"> support and safety planning </w:t>
      </w:r>
      <w:r w:rsidR="00340886">
        <w:rPr>
          <w:rFonts w:cstheme="minorHAnsi"/>
          <w:snapToGrid w:val="0"/>
          <w:color w:val="000000" w:themeColor="text1"/>
          <w:szCs w:val="20"/>
        </w:rPr>
        <w:t xml:space="preserve">to those </w:t>
      </w:r>
      <w:r w:rsidR="003E204E">
        <w:rPr>
          <w:rFonts w:cstheme="minorHAnsi"/>
          <w:snapToGrid w:val="0"/>
          <w:color w:val="000000" w:themeColor="text1"/>
          <w:szCs w:val="20"/>
        </w:rPr>
        <w:t>in crisis</w:t>
      </w:r>
      <w:r w:rsidR="00340886">
        <w:rPr>
          <w:rFonts w:cstheme="minorHAnsi"/>
          <w:snapToGrid w:val="0"/>
          <w:color w:val="000000" w:themeColor="text1"/>
          <w:szCs w:val="20"/>
        </w:rPr>
        <w:t xml:space="preserve">. </w:t>
      </w:r>
      <w:r w:rsidR="00CC69EB">
        <w:rPr>
          <w:rFonts w:cstheme="minorHAnsi"/>
          <w:snapToGrid w:val="0"/>
          <w:color w:val="000000" w:themeColor="text1"/>
          <w:szCs w:val="20"/>
        </w:rPr>
        <w:t xml:space="preserve">You will be first point of contact for the service, developing trusting relationships and helping clients to gain the confidence to define and achieve their own goals. You will encourage clients to become more integrated within their local community by engaging in outreach services, to maximise </w:t>
      </w:r>
      <w:r w:rsidR="00FD6C62">
        <w:rPr>
          <w:rFonts w:cstheme="minorHAnsi"/>
          <w:snapToGrid w:val="0"/>
          <w:color w:val="000000" w:themeColor="text1"/>
          <w:szCs w:val="20"/>
        </w:rPr>
        <w:t xml:space="preserve">their </w:t>
      </w:r>
      <w:r w:rsidR="00CC69EB">
        <w:rPr>
          <w:rFonts w:cstheme="minorHAnsi"/>
          <w:snapToGrid w:val="0"/>
          <w:color w:val="000000" w:themeColor="text1"/>
          <w:szCs w:val="20"/>
        </w:rPr>
        <w:t xml:space="preserve">independence. </w:t>
      </w:r>
    </w:p>
    <w:p w14:paraId="534FB4B4" w14:textId="0074905F" w:rsidR="005716BE" w:rsidRDefault="001B6988" w:rsidP="00FC1BA5">
      <w:pPr>
        <w:jc w:val="both"/>
        <w:rPr>
          <w:b/>
          <w:color w:val="F56633"/>
          <w:szCs w:val="20"/>
        </w:rPr>
      </w:pPr>
      <w:r w:rsidRPr="007F297F">
        <w:rPr>
          <w:b/>
          <w:color w:val="F56633"/>
          <w:szCs w:val="20"/>
        </w:rPr>
        <w:t>How</w:t>
      </w:r>
      <w:r w:rsidR="007D5C8F" w:rsidRPr="007F297F">
        <w:rPr>
          <w:b/>
          <w:color w:val="F56633"/>
          <w:szCs w:val="20"/>
        </w:rPr>
        <w:t xml:space="preserve"> this role will deliver success</w:t>
      </w:r>
    </w:p>
    <w:p w14:paraId="55CB1533" w14:textId="691F36A9" w:rsidR="00AE6E1D" w:rsidRDefault="00480DCE" w:rsidP="007828EB">
      <w:pPr>
        <w:contextualSpacing/>
        <w:rPr>
          <w:szCs w:val="20"/>
        </w:rPr>
      </w:pPr>
      <w:r>
        <w:rPr>
          <w:szCs w:val="20"/>
        </w:rPr>
        <w:t xml:space="preserve">To deliver success, you will </w:t>
      </w:r>
      <w:r w:rsidR="00AE6E1D" w:rsidRPr="00AE6E1D">
        <w:rPr>
          <w:szCs w:val="20"/>
        </w:rPr>
        <w:t xml:space="preserve">work as a member of </w:t>
      </w:r>
      <w:r>
        <w:rPr>
          <w:szCs w:val="20"/>
        </w:rPr>
        <w:t>our</w:t>
      </w:r>
      <w:r w:rsidR="00AE6E1D" w:rsidRPr="00AE6E1D">
        <w:rPr>
          <w:szCs w:val="20"/>
        </w:rPr>
        <w:t xml:space="preserve"> </w:t>
      </w:r>
      <w:r w:rsidR="009B5E6C">
        <w:rPr>
          <w:szCs w:val="20"/>
        </w:rPr>
        <w:t xml:space="preserve">dedicated </w:t>
      </w:r>
      <w:r>
        <w:rPr>
          <w:szCs w:val="20"/>
        </w:rPr>
        <w:t>C</w:t>
      </w:r>
      <w:r w:rsidR="003D1D26">
        <w:rPr>
          <w:szCs w:val="20"/>
        </w:rPr>
        <w:t>ommunity-based</w:t>
      </w:r>
      <w:r w:rsidR="00AE6E1D">
        <w:rPr>
          <w:szCs w:val="20"/>
        </w:rPr>
        <w:t xml:space="preserve"> </w:t>
      </w:r>
      <w:r>
        <w:rPr>
          <w:szCs w:val="20"/>
        </w:rPr>
        <w:t>O</w:t>
      </w:r>
      <w:r w:rsidR="00AE6E1D">
        <w:rPr>
          <w:szCs w:val="20"/>
        </w:rPr>
        <w:t>utreach</w:t>
      </w:r>
      <w:r w:rsidR="00AE6E1D" w:rsidRPr="00AE6E1D">
        <w:rPr>
          <w:szCs w:val="20"/>
        </w:rPr>
        <w:t xml:space="preserve"> </w:t>
      </w:r>
      <w:r>
        <w:rPr>
          <w:szCs w:val="20"/>
        </w:rPr>
        <w:t>T</w:t>
      </w:r>
      <w:r w:rsidR="00AE6E1D" w:rsidRPr="00AE6E1D">
        <w:rPr>
          <w:szCs w:val="20"/>
        </w:rPr>
        <w:t xml:space="preserve">eam to </w:t>
      </w:r>
      <w:r w:rsidR="000F2C85">
        <w:rPr>
          <w:szCs w:val="20"/>
        </w:rPr>
        <w:t>support</w:t>
      </w:r>
      <w:r w:rsidR="00AE6E1D" w:rsidRPr="00AE6E1D">
        <w:rPr>
          <w:szCs w:val="20"/>
        </w:rPr>
        <w:t xml:space="preserve"> clients on a 1-1 basis</w:t>
      </w:r>
      <w:r w:rsidR="00C125D5">
        <w:rPr>
          <w:szCs w:val="20"/>
        </w:rPr>
        <w:t>,</w:t>
      </w:r>
      <w:r w:rsidR="00AE6E1D" w:rsidRPr="00AE6E1D">
        <w:rPr>
          <w:szCs w:val="20"/>
        </w:rPr>
        <w:t xml:space="preserve"> in group</w:t>
      </w:r>
      <w:r w:rsidR="000F2C85">
        <w:rPr>
          <w:szCs w:val="20"/>
        </w:rPr>
        <w:t xml:space="preserve"> settings</w:t>
      </w:r>
      <w:r w:rsidR="00C125D5">
        <w:rPr>
          <w:szCs w:val="20"/>
        </w:rPr>
        <w:t xml:space="preserve"> and </w:t>
      </w:r>
      <w:r w:rsidR="008A62E7">
        <w:rPr>
          <w:szCs w:val="20"/>
        </w:rPr>
        <w:t>via</w:t>
      </w:r>
      <w:r w:rsidR="00C125D5">
        <w:rPr>
          <w:szCs w:val="20"/>
        </w:rPr>
        <w:t xml:space="preserve"> </w:t>
      </w:r>
      <w:r w:rsidR="000F2C85">
        <w:rPr>
          <w:szCs w:val="20"/>
        </w:rPr>
        <w:t>community-based</w:t>
      </w:r>
      <w:r w:rsidR="00C125D5">
        <w:rPr>
          <w:szCs w:val="20"/>
        </w:rPr>
        <w:t xml:space="preserve"> drop in’s</w:t>
      </w:r>
      <w:r w:rsidR="00AE6E1D" w:rsidRPr="00AE6E1D">
        <w:rPr>
          <w:szCs w:val="20"/>
        </w:rPr>
        <w:t>.</w:t>
      </w:r>
      <w:r w:rsidR="00705C23">
        <w:rPr>
          <w:szCs w:val="20"/>
        </w:rPr>
        <w:t xml:space="preserve"> </w:t>
      </w:r>
      <w:r w:rsidR="00AE6E1D">
        <w:rPr>
          <w:szCs w:val="20"/>
        </w:rPr>
        <w:lastRenderedPageBreak/>
        <w:t>You will be supporting clients</w:t>
      </w:r>
      <w:r w:rsidR="00AE6E1D" w:rsidRPr="00AE6E1D">
        <w:rPr>
          <w:szCs w:val="20"/>
        </w:rPr>
        <w:t xml:space="preserve"> who have experienced or are at </w:t>
      </w:r>
      <w:r w:rsidR="009B5E6C">
        <w:rPr>
          <w:szCs w:val="20"/>
        </w:rPr>
        <w:t xml:space="preserve">current </w:t>
      </w:r>
      <w:r w:rsidR="00AE6E1D" w:rsidRPr="00AE6E1D">
        <w:rPr>
          <w:szCs w:val="20"/>
        </w:rPr>
        <w:t>risk of domestic abuse and violence</w:t>
      </w:r>
      <w:r w:rsidR="009B5E6C">
        <w:rPr>
          <w:szCs w:val="20"/>
        </w:rPr>
        <w:t xml:space="preserve">. To do this you will work sensitively with clients helping them to take </w:t>
      </w:r>
      <w:r w:rsidR="006246C7" w:rsidRPr="006246C7">
        <w:rPr>
          <w:szCs w:val="20"/>
        </w:rPr>
        <w:t xml:space="preserve">back control of their lives to be able to live free from </w:t>
      </w:r>
      <w:r w:rsidR="009B5E6C">
        <w:rPr>
          <w:szCs w:val="20"/>
        </w:rPr>
        <w:t>harm</w:t>
      </w:r>
      <w:r w:rsidR="008A0924">
        <w:rPr>
          <w:szCs w:val="20"/>
        </w:rPr>
        <w:t xml:space="preserve">, ensuring they feel safe, secure and supported. </w:t>
      </w:r>
    </w:p>
    <w:p w14:paraId="25A47C07" w14:textId="77777777" w:rsidR="000F2C85" w:rsidRDefault="000F2C85" w:rsidP="00AE6E1D">
      <w:pPr>
        <w:widowControl w:val="0"/>
        <w:contextualSpacing/>
        <w:jc w:val="both"/>
        <w:rPr>
          <w:szCs w:val="20"/>
        </w:rPr>
      </w:pPr>
    </w:p>
    <w:p w14:paraId="5B7CFFBA" w14:textId="3C595D0F" w:rsidR="00AE3854" w:rsidRDefault="00AE3854" w:rsidP="00C125D5">
      <w:pPr>
        <w:widowControl w:val="0"/>
        <w:contextualSpacing/>
        <w:jc w:val="both"/>
        <w:rPr>
          <w:szCs w:val="20"/>
        </w:rPr>
      </w:pPr>
      <w:r>
        <w:rPr>
          <w:szCs w:val="20"/>
        </w:rPr>
        <w:t xml:space="preserve">A key part of this role is to assess incoming referrals, to develop individual support and risk management plans and to be a practitioner in raising awareness of domestic abuse. </w:t>
      </w:r>
      <w:r w:rsidR="002C5B5E">
        <w:rPr>
          <w:szCs w:val="20"/>
        </w:rPr>
        <w:t xml:space="preserve">You will work in partnership with our partner agencies and </w:t>
      </w:r>
      <w:r w:rsidR="003E7FC1">
        <w:rPr>
          <w:szCs w:val="20"/>
        </w:rPr>
        <w:t>to</w:t>
      </w:r>
      <w:r w:rsidR="002C5B5E">
        <w:rPr>
          <w:szCs w:val="20"/>
        </w:rPr>
        <w:t xml:space="preserve"> advocate for survivors and victims to ensure their needs and risks are being met. Part of the role will be to represent the team and advocate on behalf of clients at MARAC meetings on a fortnightly basis. </w:t>
      </w:r>
    </w:p>
    <w:p w14:paraId="33819625" w14:textId="0D69D9D8" w:rsidR="00653B2C" w:rsidRDefault="00653B2C" w:rsidP="00C125D5">
      <w:pPr>
        <w:widowControl w:val="0"/>
        <w:contextualSpacing/>
        <w:jc w:val="both"/>
        <w:rPr>
          <w:szCs w:val="20"/>
        </w:rPr>
      </w:pPr>
    </w:p>
    <w:p w14:paraId="2EAFE0C0" w14:textId="6D30F623" w:rsidR="00653B2C" w:rsidRDefault="00653B2C" w:rsidP="00C125D5">
      <w:pPr>
        <w:widowControl w:val="0"/>
        <w:contextualSpacing/>
        <w:jc w:val="both"/>
        <w:rPr>
          <w:szCs w:val="20"/>
        </w:rPr>
      </w:pPr>
      <w:r>
        <w:rPr>
          <w:szCs w:val="20"/>
        </w:rPr>
        <w:t>The role will deliver success b</w:t>
      </w:r>
      <w:r w:rsidR="003E7FC1">
        <w:rPr>
          <w:szCs w:val="20"/>
        </w:rPr>
        <w:t>y</w:t>
      </w:r>
      <w:r>
        <w:rPr>
          <w:szCs w:val="20"/>
        </w:rPr>
        <w:t xml:space="preserve"> ensuring all clients feel valued, supported with a fair, inclusive and open approach. You will be expected to be self-disciplined working on your own initiative with the ability to manage your own case load. </w:t>
      </w:r>
    </w:p>
    <w:p w14:paraId="6FF1B91C" w14:textId="77777777" w:rsidR="00C125D5" w:rsidRPr="00C125D5" w:rsidRDefault="00C125D5" w:rsidP="00C125D5">
      <w:pPr>
        <w:widowControl w:val="0"/>
        <w:contextualSpacing/>
        <w:jc w:val="both"/>
        <w:rPr>
          <w:rFonts w:cs="Arial"/>
          <w:szCs w:val="20"/>
        </w:rPr>
      </w:pPr>
    </w:p>
    <w:p w14:paraId="5A874621" w14:textId="129A3EA0" w:rsidR="002A1CF6" w:rsidRPr="002A1CF6" w:rsidRDefault="00C37918" w:rsidP="002A1CF6">
      <w:pPr>
        <w:tabs>
          <w:tab w:val="left" w:pos="1515"/>
        </w:tabs>
        <w:jc w:val="both"/>
        <w:rPr>
          <w:rFonts w:cstheme="minorHAnsi"/>
          <w:snapToGrid w:val="0"/>
          <w:szCs w:val="20"/>
        </w:rPr>
      </w:pPr>
      <w:r w:rsidRPr="007F297F">
        <w:rPr>
          <w:noProof/>
          <w:szCs w:val="20"/>
          <w:lang w:eastAsia="en-GB"/>
        </w:rPr>
        <mc:AlternateContent>
          <mc:Choice Requires="wps">
            <w:drawing>
              <wp:inline distT="0" distB="0" distL="0" distR="0" wp14:anchorId="79D155FC" wp14:editId="75101E27">
                <wp:extent cx="6120130" cy="1724025"/>
                <wp:effectExtent l="0" t="0" r="0" b="9525"/>
                <wp:docPr id="127" name="Text Box 127"/>
                <wp:cNvGraphicFramePr/>
                <a:graphic xmlns:a="http://schemas.openxmlformats.org/drawingml/2006/main">
                  <a:graphicData uri="http://schemas.microsoft.com/office/word/2010/wordprocessingShape">
                    <wps:wsp>
                      <wps:cNvSpPr txBox="1"/>
                      <wps:spPr>
                        <a:xfrm>
                          <a:off x="0" y="0"/>
                          <a:ext cx="6120130" cy="1724025"/>
                        </a:xfrm>
                        <a:prstGeom prst="roundRect">
                          <a:avLst>
                            <a:gd name="adj" fmla="val 14758"/>
                          </a:avLst>
                        </a:prstGeom>
                        <a:solidFill>
                          <a:srgbClr val="F56633"/>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B3342" w14:textId="63D7A250" w:rsidR="00C37918" w:rsidRPr="007D5C8F" w:rsidRDefault="00C37918" w:rsidP="00C37918">
                            <w:pPr>
                              <w:rPr>
                                <w:b/>
                                <w:color w:val="FFFFFF" w:themeColor="background1"/>
                                <w:szCs w:val="20"/>
                              </w:rPr>
                            </w:pPr>
                            <w:r w:rsidRPr="00923ACE">
                              <w:rPr>
                                <w:b/>
                                <w:color w:val="FFFFFF" w:themeColor="background1"/>
                              </w:rPr>
                              <w:t>A</w:t>
                            </w:r>
                            <w:r w:rsidR="0037405A">
                              <w:rPr>
                                <w:b/>
                                <w:color w:val="FFFFFF" w:themeColor="background1"/>
                              </w:rPr>
                              <w:t xml:space="preserve"> day in the life of this role</w:t>
                            </w:r>
                          </w:p>
                          <w:p w14:paraId="0959F752" w14:textId="148BD72B" w:rsidR="002C516D" w:rsidRDefault="002C516D" w:rsidP="002C516D">
                            <w:pPr>
                              <w:jc w:val="both"/>
                              <w:rPr>
                                <w:color w:val="FFFFFF" w:themeColor="background1"/>
                                <w:szCs w:val="20"/>
                              </w:rPr>
                            </w:pPr>
                            <w:r>
                              <w:rPr>
                                <w:color w:val="FFFFFF" w:themeColor="background1"/>
                                <w:szCs w:val="20"/>
                              </w:rPr>
                              <w:t xml:space="preserve">No two days are the same in this role. I support clients in all aspects of their lives from safety planning and viewing properties to arranging wellbeing activities and </w:t>
                            </w:r>
                            <w:r w:rsidR="00E32705">
                              <w:rPr>
                                <w:color w:val="FFFFFF" w:themeColor="background1"/>
                                <w:szCs w:val="20"/>
                              </w:rPr>
                              <w:t xml:space="preserve">setting up </w:t>
                            </w:r>
                            <w:r>
                              <w:rPr>
                                <w:color w:val="FFFFFF" w:themeColor="background1"/>
                                <w:szCs w:val="20"/>
                              </w:rPr>
                              <w:t xml:space="preserve">community connections. I enjoy the 1:1 interaction with clients, it can be a challenging </w:t>
                            </w:r>
                            <w:r w:rsidR="00E32705">
                              <w:rPr>
                                <w:color w:val="FFFFFF" w:themeColor="background1"/>
                                <w:szCs w:val="20"/>
                              </w:rPr>
                              <w:t>role,</w:t>
                            </w:r>
                            <w:r>
                              <w:rPr>
                                <w:color w:val="FFFFFF" w:themeColor="background1"/>
                                <w:szCs w:val="20"/>
                              </w:rPr>
                              <w:t xml:space="preserve"> but the rewards are immeasurable especially seeing the journey clients go on whilst receiving our support.</w:t>
                            </w:r>
                            <w:r w:rsidRPr="002C516D">
                              <w:rPr>
                                <w:color w:val="FFFFFF" w:themeColor="background1"/>
                                <w:szCs w:val="20"/>
                              </w:rPr>
                              <w:t xml:space="preserve"> </w:t>
                            </w:r>
                          </w:p>
                          <w:p w14:paraId="4EBEF3D3" w14:textId="6F862C2F" w:rsidR="002C516D" w:rsidRPr="00172DF6" w:rsidRDefault="002C516D" w:rsidP="002C516D">
                            <w:pPr>
                              <w:jc w:val="both"/>
                              <w:rPr>
                                <w:color w:val="FFFFFF" w:themeColor="background1"/>
                                <w:szCs w:val="20"/>
                              </w:rPr>
                            </w:pPr>
                            <w:r>
                              <w:rPr>
                                <w:color w:val="FFFFFF" w:themeColor="background1"/>
                                <w:szCs w:val="20"/>
                              </w:rPr>
                              <w:t xml:space="preserve">Written by Safenet staff who have been in this role for many years. </w:t>
                            </w:r>
                          </w:p>
                          <w:p w14:paraId="7BC57E77" w14:textId="0E9CC1BE" w:rsidR="002C516D" w:rsidRDefault="002C516D" w:rsidP="00191490">
                            <w:pPr>
                              <w:jc w:val="both"/>
                              <w:rPr>
                                <w:color w:val="FFFFFF" w:themeColor="background1"/>
                                <w:szCs w:val="20"/>
                              </w:rPr>
                            </w:pPr>
                          </w:p>
                          <w:p w14:paraId="5C233BEE" w14:textId="77777777" w:rsidR="002C516D" w:rsidRDefault="002C516D" w:rsidP="00191490">
                            <w:pPr>
                              <w:jc w:val="both"/>
                              <w:rPr>
                                <w:color w:val="FFFFFF" w:themeColor="background1"/>
                                <w:szCs w:val="20"/>
                              </w:rPr>
                            </w:pPr>
                          </w:p>
                          <w:p w14:paraId="0EE154C3" w14:textId="77777777" w:rsidR="00AF2360" w:rsidRDefault="00AF2360" w:rsidP="00191490">
                            <w:pPr>
                              <w:jc w:val="both"/>
                              <w:rPr>
                                <w:color w:val="FFFFFF" w:themeColor="background1"/>
                                <w:szCs w:val="20"/>
                              </w:rPr>
                            </w:pPr>
                          </w:p>
                          <w:p w14:paraId="2BDEB657" w14:textId="77777777" w:rsidR="00081232" w:rsidRDefault="00081232" w:rsidP="00191490">
                            <w:pPr>
                              <w:jc w:val="both"/>
                              <w:rPr>
                                <w:color w:val="FFFFFF" w:themeColor="background1"/>
                                <w:szCs w:val="20"/>
                              </w:rPr>
                            </w:pPr>
                          </w:p>
                          <w:p w14:paraId="321A3CCD" w14:textId="1C7DEA24" w:rsidR="00C37918" w:rsidRPr="00172DF6" w:rsidRDefault="0037405A" w:rsidP="00191490">
                            <w:pPr>
                              <w:jc w:val="both"/>
                              <w:rPr>
                                <w:color w:val="FFFFFF" w:themeColor="background1"/>
                                <w:szCs w:val="20"/>
                              </w:rPr>
                            </w:pPr>
                            <w:r>
                              <w:rPr>
                                <w:color w:val="FFFFFF" w:themeColor="background1"/>
                                <w:szCs w:val="20"/>
                              </w:rPr>
                              <w:t>Written by Safenet staff who have been in this role</w:t>
                            </w:r>
                            <w:r w:rsidR="006F0675">
                              <w:rPr>
                                <w:color w:val="FFFFFF" w:themeColor="background1"/>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roundrect w14:anchorId="79D155FC" id="Text Box 127" o:spid="_x0000_s1028" style="width:481.9pt;height:135.75pt;visibility:visible;mso-wrap-style:square;mso-left-percent:-10001;mso-top-percent:-10001;mso-position-horizontal:absolute;mso-position-horizontal-relative:char;mso-position-vertical:absolute;mso-position-vertical-relative:line;mso-left-percent:-10001;mso-top-percent:-10001;v-text-anchor:top" arcsize="96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" fillcolor="#f56633" stroked="f" strokeweight=".5pt">
                <v:textbox>
                  <w:txbxContent>
                    <w:p w14:paraId="38EB3342" w14:textId="63D7A250" w:rsidR="00C37918" w:rsidRPr="007D5C8F" w:rsidRDefault="00C37918" w:rsidP="00C37918">
                      <w:pPr>
                        <w:rPr>
                          <w:b/>
                          <w:color w:val="FFFFFF" w:themeColor="background1"/>
                          <w:szCs w:val="20"/>
                        </w:rPr>
                      </w:pPr>
                      <w:r w:rsidRPr="00923ACE">
                        <w:rPr>
                          <w:b/>
                          <w:color w:val="FFFFFF" w:themeColor="background1"/>
                        </w:rPr>
                        <w:t>A</w:t>
                      </w:r>
                      <w:r w:rsidR="0037405A">
                        <w:rPr>
                          <w:b/>
                          <w:color w:val="FFFFFF" w:themeColor="background1"/>
                        </w:rPr>
                        <w:t xml:space="preserve"> day in the life of this role</w:t>
                      </w:r>
                    </w:p>
                    <w:p w14:paraId="0959F752" w14:textId="148BD72B" w:rsidR="002C516D" w:rsidRDefault="002C516D" w:rsidP="002C516D">
                      <w:pPr>
                        <w:jc w:val="both"/>
                        <w:rPr>
                          <w:color w:val="FFFFFF" w:themeColor="background1"/>
                          <w:szCs w:val="20"/>
                        </w:rPr>
                      </w:pPr>
                      <w:r>
                        <w:rPr>
                          <w:color w:val="FFFFFF" w:themeColor="background1"/>
                          <w:szCs w:val="20"/>
                        </w:rPr>
                        <w:t xml:space="preserve">No two days are the same in this role. I support clients in all aspects of their lives from safety planning and viewing properties to arranging wellbeing activities and </w:t>
                      </w:r>
                      <w:r w:rsidR="00E32705">
                        <w:rPr>
                          <w:color w:val="FFFFFF" w:themeColor="background1"/>
                          <w:szCs w:val="20"/>
                        </w:rPr>
                        <w:t xml:space="preserve">setting up </w:t>
                      </w:r>
                      <w:r>
                        <w:rPr>
                          <w:color w:val="FFFFFF" w:themeColor="background1"/>
                          <w:szCs w:val="20"/>
                        </w:rPr>
                        <w:t xml:space="preserve">community connections. I enjoy the 1:1 interaction with clients, it can be a challenging </w:t>
                      </w:r>
                      <w:r w:rsidR="00E32705">
                        <w:rPr>
                          <w:color w:val="FFFFFF" w:themeColor="background1"/>
                          <w:szCs w:val="20"/>
                        </w:rPr>
                        <w:t>role,</w:t>
                      </w:r>
                      <w:r>
                        <w:rPr>
                          <w:color w:val="FFFFFF" w:themeColor="background1"/>
                          <w:szCs w:val="20"/>
                        </w:rPr>
                        <w:t xml:space="preserve"> but the rewards are immeasurable especially seeing the journey clients go on whilst receiving our support.</w:t>
                      </w:r>
                      <w:r w:rsidRPr="002C516D">
                        <w:rPr>
                          <w:color w:val="FFFFFF" w:themeColor="background1"/>
                          <w:szCs w:val="20"/>
                        </w:rPr>
                        <w:t xml:space="preserve"> </w:t>
                      </w:r>
                    </w:p>
                    <w:p w14:paraId="4EBEF3D3" w14:textId="6F862C2F" w:rsidR="002C516D" w:rsidRPr="00172DF6" w:rsidRDefault="002C516D" w:rsidP="002C516D">
                      <w:pPr>
                        <w:jc w:val="both"/>
                        <w:rPr>
                          <w:color w:val="FFFFFF" w:themeColor="background1"/>
                          <w:szCs w:val="20"/>
                        </w:rPr>
                      </w:pPr>
                      <w:r>
                        <w:rPr>
                          <w:color w:val="FFFFFF" w:themeColor="background1"/>
                          <w:szCs w:val="20"/>
                        </w:rPr>
                        <w:t xml:space="preserve">Written by Safenet staff who have been in this role for many years. </w:t>
                      </w:r>
                    </w:p>
                    <w:p w14:paraId="7BC57E77" w14:textId="0E9CC1BE" w:rsidR="002C516D" w:rsidRDefault="002C516D" w:rsidP="00191490">
                      <w:pPr>
                        <w:jc w:val="both"/>
                        <w:rPr>
                          <w:color w:val="FFFFFF" w:themeColor="background1"/>
                          <w:szCs w:val="20"/>
                        </w:rPr>
                      </w:pPr>
                    </w:p>
                    <w:p w14:paraId="5C233BEE" w14:textId="77777777" w:rsidR="002C516D" w:rsidRDefault="002C516D" w:rsidP="00191490">
                      <w:pPr>
                        <w:jc w:val="both"/>
                        <w:rPr>
                          <w:color w:val="FFFFFF" w:themeColor="background1"/>
                          <w:szCs w:val="20"/>
                        </w:rPr>
                      </w:pPr>
                    </w:p>
                    <w:p w14:paraId="0EE154C3" w14:textId="77777777" w:rsidR="00AF2360" w:rsidRDefault="00AF2360" w:rsidP="00191490">
                      <w:pPr>
                        <w:jc w:val="both"/>
                        <w:rPr>
                          <w:color w:val="FFFFFF" w:themeColor="background1"/>
                          <w:szCs w:val="20"/>
                        </w:rPr>
                      </w:pPr>
                    </w:p>
                    <w:p w14:paraId="2BDEB657" w14:textId="77777777" w:rsidR="00081232" w:rsidRDefault="00081232" w:rsidP="00191490">
                      <w:pPr>
                        <w:jc w:val="both"/>
                        <w:rPr>
                          <w:color w:val="FFFFFF" w:themeColor="background1"/>
                          <w:szCs w:val="20"/>
                        </w:rPr>
                      </w:pPr>
                    </w:p>
                    <w:p w14:paraId="321A3CCD" w14:textId="1C7DEA24" w:rsidR="00C37918" w:rsidRPr="00172DF6" w:rsidRDefault="0037405A" w:rsidP="00191490">
                      <w:pPr>
                        <w:jc w:val="both"/>
                        <w:rPr>
                          <w:color w:val="FFFFFF" w:themeColor="background1"/>
                          <w:szCs w:val="20"/>
                        </w:rPr>
                      </w:pPr>
                      <w:r>
                        <w:rPr>
                          <w:color w:val="FFFFFF" w:themeColor="background1"/>
                          <w:szCs w:val="20"/>
                        </w:rPr>
                        <w:t>Written by Safenet staff who have been in this role</w:t>
                      </w:r>
                      <w:r w:rsidR="006F0675">
                        <w:rPr>
                          <w:color w:val="FFFFFF" w:themeColor="background1"/>
                          <w:szCs w:val="20"/>
                        </w:rPr>
                        <w:t xml:space="preserve">. </w:t>
                      </w:r>
                    </w:p>
                  </w:txbxContent>
                </v:textbox>
                <w10:anchorlock/>
              </v:roundrect>
            </w:pict>
          </mc:Fallback>
        </mc:AlternateContent>
      </w:r>
    </w:p>
    <w:p w14:paraId="5CF65E5E" w14:textId="1BDEE84B" w:rsidR="006B1388" w:rsidRDefault="005D4ED7" w:rsidP="00975ACA">
      <w:pPr>
        <w:spacing w:after="0"/>
        <w:rPr>
          <w:b/>
          <w:color w:val="F56633"/>
          <w:szCs w:val="20"/>
        </w:rPr>
      </w:pPr>
      <w:r w:rsidRPr="00B96C6C">
        <w:rPr>
          <w:b/>
          <w:color w:val="F56633"/>
          <w:szCs w:val="20"/>
        </w:rPr>
        <w:t>What you need to be successful in this role</w:t>
      </w:r>
    </w:p>
    <w:p w14:paraId="1125F558" w14:textId="484F97C1" w:rsidR="003160C8" w:rsidRDefault="00AF2360" w:rsidP="003160C8">
      <w:pPr>
        <w:pStyle w:val="ListParagraph"/>
        <w:numPr>
          <w:ilvl w:val="0"/>
          <w:numId w:val="21"/>
        </w:numPr>
        <w:spacing w:after="0"/>
        <w:ind w:left="567" w:hanging="425"/>
        <w:rPr>
          <w:bCs/>
          <w:color w:val="000000" w:themeColor="text1"/>
          <w:szCs w:val="20"/>
        </w:rPr>
      </w:pPr>
      <w:r w:rsidRPr="003160C8">
        <w:rPr>
          <w:bCs/>
          <w:color w:val="000000" w:themeColor="text1"/>
          <w:szCs w:val="20"/>
        </w:rPr>
        <w:t xml:space="preserve">A clear </w:t>
      </w:r>
      <w:r w:rsidR="00FC3851" w:rsidRPr="003160C8">
        <w:rPr>
          <w:bCs/>
          <w:color w:val="000000" w:themeColor="text1"/>
          <w:szCs w:val="20"/>
        </w:rPr>
        <w:t>understanding of domestic abuse and violence and its impacts</w:t>
      </w:r>
      <w:r w:rsidR="003160C8">
        <w:rPr>
          <w:bCs/>
          <w:color w:val="000000" w:themeColor="text1"/>
          <w:szCs w:val="20"/>
        </w:rPr>
        <w:t>.</w:t>
      </w:r>
    </w:p>
    <w:p w14:paraId="521201AB" w14:textId="39D5DD6C" w:rsidR="003160C8" w:rsidRPr="003160C8" w:rsidRDefault="00AF2360" w:rsidP="003160C8">
      <w:pPr>
        <w:pStyle w:val="ListParagraph"/>
        <w:numPr>
          <w:ilvl w:val="0"/>
          <w:numId w:val="21"/>
        </w:numPr>
        <w:spacing w:after="0"/>
        <w:ind w:left="567" w:hanging="425"/>
        <w:rPr>
          <w:bCs/>
          <w:color w:val="000000" w:themeColor="text1"/>
          <w:szCs w:val="20"/>
        </w:rPr>
      </w:pPr>
      <w:r w:rsidRPr="003160C8">
        <w:rPr>
          <w:bCs/>
          <w:color w:val="000000" w:themeColor="text1"/>
          <w:szCs w:val="20"/>
        </w:rPr>
        <w:t>Proven experience of providing direct emotional, practical and welfare support</w:t>
      </w:r>
      <w:r w:rsidR="003160C8" w:rsidRPr="003160C8">
        <w:rPr>
          <w:bCs/>
          <w:color w:val="000000" w:themeColor="text1"/>
          <w:szCs w:val="20"/>
        </w:rPr>
        <w:t xml:space="preserve"> to women, </w:t>
      </w:r>
      <w:r w:rsidR="002C516D" w:rsidRPr="003160C8">
        <w:rPr>
          <w:bCs/>
          <w:color w:val="000000" w:themeColor="text1"/>
          <w:szCs w:val="20"/>
        </w:rPr>
        <w:t>men,</w:t>
      </w:r>
      <w:r w:rsidR="003160C8" w:rsidRPr="003160C8">
        <w:rPr>
          <w:bCs/>
          <w:color w:val="000000" w:themeColor="text1"/>
          <w:szCs w:val="20"/>
        </w:rPr>
        <w:t xml:space="preserve"> and children</w:t>
      </w:r>
      <w:r w:rsidR="003160C8">
        <w:rPr>
          <w:bCs/>
          <w:color w:val="000000" w:themeColor="text1"/>
          <w:szCs w:val="20"/>
        </w:rPr>
        <w:t xml:space="preserve">. </w:t>
      </w:r>
      <w:r w:rsidR="00FC3851" w:rsidRPr="003160C8">
        <w:rPr>
          <w:bCs/>
          <w:color w:val="000000" w:themeColor="text1"/>
          <w:szCs w:val="20"/>
        </w:rPr>
        <w:tab/>
      </w:r>
    </w:p>
    <w:p w14:paraId="040504E8" w14:textId="1BA3EEDA" w:rsidR="00AF2360" w:rsidRDefault="00FC3851" w:rsidP="003160C8">
      <w:pPr>
        <w:pStyle w:val="ListParagraph"/>
        <w:numPr>
          <w:ilvl w:val="0"/>
          <w:numId w:val="21"/>
        </w:numPr>
        <w:spacing w:after="0"/>
        <w:ind w:left="567" w:hanging="425"/>
        <w:rPr>
          <w:bCs/>
          <w:color w:val="000000" w:themeColor="text1"/>
          <w:szCs w:val="20"/>
        </w:rPr>
      </w:pPr>
      <w:r w:rsidRPr="003160C8">
        <w:rPr>
          <w:bCs/>
          <w:color w:val="000000" w:themeColor="text1"/>
          <w:szCs w:val="20"/>
        </w:rPr>
        <w:t xml:space="preserve">Experience of </w:t>
      </w:r>
      <w:r w:rsidR="002918CB" w:rsidRPr="003160C8">
        <w:rPr>
          <w:bCs/>
          <w:color w:val="000000" w:themeColor="text1"/>
          <w:szCs w:val="20"/>
        </w:rPr>
        <w:t>key working</w:t>
      </w:r>
      <w:r w:rsidR="00AF2360" w:rsidRPr="003160C8">
        <w:rPr>
          <w:bCs/>
          <w:color w:val="000000" w:themeColor="text1"/>
          <w:szCs w:val="20"/>
        </w:rPr>
        <w:t>, creating support plans, d</w:t>
      </w:r>
      <w:r w:rsidRPr="003160C8">
        <w:rPr>
          <w:bCs/>
          <w:color w:val="000000" w:themeColor="text1"/>
          <w:szCs w:val="20"/>
        </w:rPr>
        <w:t>elivering support</w:t>
      </w:r>
      <w:r w:rsidR="00AF2360" w:rsidRPr="003160C8">
        <w:rPr>
          <w:bCs/>
          <w:color w:val="000000" w:themeColor="text1"/>
          <w:szCs w:val="20"/>
        </w:rPr>
        <w:t>, conducting risk assessment</w:t>
      </w:r>
      <w:r w:rsidR="003160C8">
        <w:rPr>
          <w:bCs/>
          <w:color w:val="000000" w:themeColor="text1"/>
          <w:szCs w:val="20"/>
        </w:rPr>
        <w:t xml:space="preserve">s and safety planning in a person-centred and trauma informed approach. </w:t>
      </w:r>
    </w:p>
    <w:p w14:paraId="7FC175F2" w14:textId="77777777" w:rsidR="006F0675" w:rsidRDefault="003160C8" w:rsidP="006F0675">
      <w:pPr>
        <w:pStyle w:val="ListParagraph"/>
        <w:numPr>
          <w:ilvl w:val="0"/>
          <w:numId w:val="21"/>
        </w:numPr>
        <w:spacing w:after="0"/>
        <w:ind w:left="567" w:hanging="425"/>
        <w:rPr>
          <w:bCs/>
          <w:color w:val="000000" w:themeColor="text1"/>
          <w:szCs w:val="20"/>
        </w:rPr>
      </w:pPr>
      <w:r>
        <w:rPr>
          <w:bCs/>
          <w:color w:val="000000" w:themeColor="text1"/>
          <w:szCs w:val="20"/>
        </w:rPr>
        <w:t>Ability to build effective relationships, liaising with agencies and being an advocate.</w:t>
      </w:r>
    </w:p>
    <w:p w14:paraId="71CCC57F" w14:textId="2112A69D" w:rsidR="006F0675" w:rsidRDefault="006F0675" w:rsidP="006F0675">
      <w:pPr>
        <w:pStyle w:val="ListParagraph"/>
        <w:numPr>
          <w:ilvl w:val="0"/>
          <w:numId w:val="21"/>
        </w:numPr>
        <w:spacing w:after="0"/>
        <w:ind w:left="567" w:hanging="425"/>
        <w:rPr>
          <w:bCs/>
          <w:color w:val="000000" w:themeColor="text1"/>
          <w:szCs w:val="20"/>
        </w:rPr>
      </w:pPr>
      <w:r>
        <w:rPr>
          <w:bCs/>
          <w:color w:val="000000" w:themeColor="text1"/>
          <w:szCs w:val="20"/>
        </w:rPr>
        <w:t>Clear k</w:t>
      </w:r>
      <w:r w:rsidRPr="006F0675">
        <w:rPr>
          <w:bCs/>
          <w:color w:val="000000" w:themeColor="text1"/>
          <w:szCs w:val="20"/>
        </w:rPr>
        <w:t>nowledge and understanding</w:t>
      </w:r>
      <w:r w:rsidR="00705C23" w:rsidRPr="00705C23">
        <w:rPr>
          <w:bCs/>
          <w:color w:val="000000" w:themeColor="text1"/>
          <w:szCs w:val="20"/>
        </w:rPr>
        <w:t xml:space="preserve"> of domestic abuse within the BAME communities including honour based abuse.</w:t>
      </w:r>
    </w:p>
    <w:p w14:paraId="468A2F25" w14:textId="48799546" w:rsidR="006F0675" w:rsidRPr="006F0675" w:rsidRDefault="006F0675" w:rsidP="006F0675">
      <w:pPr>
        <w:pStyle w:val="ListParagraph"/>
        <w:numPr>
          <w:ilvl w:val="0"/>
          <w:numId w:val="21"/>
        </w:numPr>
        <w:spacing w:after="0"/>
        <w:ind w:left="567" w:hanging="425"/>
        <w:rPr>
          <w:bCs/>
          <w:color w:val="000000" w:themeColor="text1"/>
          <w:szCs w:val="20"/>
        </w:rPr>
      </w:pPr>
      <w:r>
        <w:rPr>
          <w:bCs/>
          <w:color w:val="000000" w:themeColor="text1"/>
          <w:szCs w:val="20"/>
        </w:rPr>
        <w:t xml:space="preserve">Up to date knowledge of resettlement, housing, tenancies, criminal, civil and welfare rights legislation. </w:t>
      </w:r>
    </w:p>
    <w:p w14:paraId="32729BB9" w14:textId="4AF73D43" w:rsidR="006F0675" w:rsidRDefault="006F0675" w:rsidP="003160C8">
      <w:pPr>
        <w:pStyle w:val="ListParagraph"/>
        <w:numPr>
          <w:ilvl w:val="0"/>
          <w:numId w:val="21"/>
        </w:numPr>
        <w:spacing w:after="0"/>
        <w:ind w:left="567" w:hanging="425"/>
        <w:rPr>
          <w:bCs/>
          <w:color w:val="000000" w:themeColor="text1"/>
          <w:szCs w:val="20"/>
        </w:rPr>
      </w:pPr>
      <w:r w:rsidRPr="00AE6E1D">
        <w:rPr>
          <w:bCs/>
          <w:color w:val="000000" w:themeColor="text1"/>
          <w:szCs w:val="20"/>
        </w:rPr>
        <w:t xml:space="preserve">Knowledge of associated </w:t>
      </w:r>
      <w:r>
        <w:rPr>
          <w:bCs/>
          <w:color w:val="000000" w:themeColor="text1"/>
          <w:szCs w:val="20"/>
        </w:rPr>
        <w:t>needs</w:t>
      </w:r>
      <w:r w:rsidRPr="00AE6E1D">
        <w:rPr>
          <w:bCs/>
          <w:color w:val="000000" w:themeColor="text1"/>
          <w:szCs w:val="20"/>
        </w:rPr>
        <w:t>, i.e. mental health, poverty, dependency etc.</w:t>
      </w:r>
    </w:p>
    <w:p w14:paraId="5C39CA09" w14:textId="5D86E22C" w:rsidR="003160C8" w:rsidRPr="003160C8" w:rsidRDefault="003160C8" w:rsidP="003160C8">
      <w:pPr>
        <w:pStyle w:val="ListParagraph"/>
        <w:numPr>
          <w:ilvl w:val="0"/>
          <w:numId w:val="21"/>
        </w:numPr>
        <w:spacing w:after="0"/>
        <w:ind w:left="567" w:hanging="425"/>
        <w:rPr>
          <w:bCs/>
          <w:color w:val="000000" w:themeColor="text1"/>
          <w:szCs w:val="20"/>
        </w:rPr>
      </w:pPr>
      <w:r w:rsidRPr="003160C8">
        <w:rPr>
          <w:bCs/>
          <w:color w:val="000000" w:themeColor="text1"/>
          <w:szCs w:val="20"/>
        </w:rPr>
        <w:t xml:space="preserve">Ability to think clearly and act appropriately in </w:t>
      </w:r>
      <w:r>
        <w:rPr>
          <w:bCs/>
          <w:color w:val="000000" w:themeColor="text1"/>
          <w:szCs w:val="20"/>
        </w:rPr>
        <w:t xml:space="preserve">a dynamic and pressured environment. </w:t>
      </w:r>
    </w:p>
    <w:p w14:paraId="4343355E" w14:textId="636C9866" w:rsidR="00E544EC" w:rsidRDefault="00FC3851" w:rsidP="00E544EC">
      <w:pPr>
        <w:pStyle w:val="ListParagraph"/>
        <w:numPr>
          <w:ilvl w:val="0"/>
          <w:numId w:val="21"/>
        </w:numPr>
        <w:spacing w:after="0"/>
        <w:ind w:left="567" w:hanging="425"/>
        <w:rPr>
          <w:bCs/>
          <w:color w:val="000000" w:themeColor="text1"/>
          <w:szCs w:val="20"/>
        </w:rPr>
      </w:pPr>
      <w:r w:rsidRPr="006F0675">
        <w:rPr>
          <w:bCs/>
          <w:color w:val="000000" w:themeColor="text1"/>
          <w:szCs w:val="20"/>
        </w:rPr>
        <w:t xml:space="preserve">Experience of </w:t>
      </w:r>
      <w:r w:rsidR="006F0675">
        <w:rPr>
          <w:bCs/>
          <w:color w:val="000000" w:themeColor="text1"/>
          <w:szCs w:val="20"/>
        </w:rPr>
        <w:t>facilitating</w:t>
      </w:r>
      <w:r w:rsidR="00E544EC">
        <w:rPr>
          <w:bCs/>
          <w:color w:val="000000" w:themeColor="text1"/>
          <w:szCs w:val="20"/>
        </w:rPr>
        <w:t xml:space="preserve"> </w:t>
      </w:r>
      <w:r w:rsidR="002918CB">
        <w:rPr>
          <w:bCs/>
          <w:color w:val="000000" w:themeColor="text1"/>
          <w:szCs w:val="20"/>
        </w:rPr>
        <w:t>community-based</w:t>
      </w:r>
      <w:r w:rsidRPr="006F0675">
        <w:rPr>
          <w:bCs/>
          <w:color w:val="000000" w:themeColor="text1"/>
          <w:szCs w:val="20"/>
        </w:rPr>
        <w:t xml:space="preserve"> group work</w:t>
      </w:r>
      <w:r w:rsidR="00E544EC">
        <w:rPr>
          <w:bCs/>
          <w:color w:val="000000" w:themeColor="text1"/>
          <w:szCs w:val="20"/>
        </w:rPr>
        <w:t>/activities and drop-in sessions.</w:t>
      </w:r>
    </w:p>
    <w:p w14:paraId="71B21965" w14:textId="0A5F907C" w:rsidR="00DD3507" w:rsidRPr="003E7FC1" w:rsidRDefault="00E544EC" w:rsidP="00AB2C8A">
      <w:pPr>
        <w:pStyle w:val="ListParagraph"/>
        <w:numPr>
          <w:ilvl w:val="0"/>
          <w:numId w:val="21"/>
        </w:numPr>
        <w:autoSpaceDE w:val="0"/>
        <w:autoSpaceDN w:val="0"/>
        <w:adjustRightInd w:val="0"/>
        <w:spacing w:after="0" w:line="240" w:lineRule="auto"/>
        <w:ind w:left="567" w:hanging="425"/>
        <w:rPr>
          <w:rFonts w:cs="Arial"/>
          <w:color w:val="000000"/>
          <w:szCs w:val="20"/>
        </w:rPr>
      </w:pPr>
      <w:r w:rsidRPr="00E544EC">
        <w:rPr>
          <w:bCs/>
          <w:color w:val="000000" w:themeColor="text1"/>
          <w:szCs w:val="20"/>
        </w:rPr>
        <w:t>To have e</w:t>
      </w:r>
      <w:r w:rsidR="00FC3851" w:rsidRPr="00E544EC">
        <w:rPr>
          <w:bCs/>
          <w:color w:val="000000" w:themeColor="text1"/>
          <w:szCs w:val="20"/>
        </w:rPr>
        <w:t>xcellent time management and organisational skills</w:t>
      </w:r>
      <w:r w:rsidRPr="00E544EC">
        <w:rPr>
          <w:bCs/>
          <w:color w:val="000000" w:themeColor="text1"/>
          <w:szCs w:val="20"/>
        </w:rPr>
        <w:t xml:space="preserve"> working on own initiative and within a </w:t>
      </w:r>
      <w:r>
        <w:rPr>
          <w:bCs/>
          <w:color w:val="000000" w:themeColor="text1"/>
          <w:szCs w:val="20"/>
        </w:rPr>
        <w:t xml:space="preserve">multi-disciplinary </w:t>
      </w:r>
      <w:r w:rsidRPr="00E544EC">
        <w:rPr>
          <w:bCs/>
          <w:color w:val="000000" w:themeColor="text1"/>
          <w:szCs w:val="20"/>
        </w:rPr>
        <w:t xml:space="preserve">team environment. </w:t>
      </w:r>
    </w:p>
    <w:p w14:paraId="212CB372" w14:textId="511DBFAE" w:rsidR="00E544EC" w:rsidRPr="00705C23" w:rsidRDefault="008E1642" w:rsidP="00532AAE">
      <w:pPr>
        <w:pStyle w:val="ListParagraph"/>
        <w:numPr>
          <w:ilvl w:val="0"/>
          <w:numId w:val="21"/>
        </w:numPr>
        <w:autoSpaceDE w:val="0"/>
        <w:autoSpaceDN w:val="0"/>
        <w:adjustRightInd w:val="0"/>
        <w:spacing w:after="0" w:line="240" w:lineRule="auto"/>
        <w:ind w:left="567" w:hanging="425"/>
        <w:rPr>
          <w:rFonts w:cs="Arial"/>
          <w:color w:val="000000"/>
          <w:szCs w:val="20"/>
        </w:rPr>
      </w:pPr>
      <w:r w:rsidRPr="00705C23">
        <w:rPr>
          <w:bCs/>
          <w:color w:val="000000" w:themeColor="text1"/>
          <w:szCs w:val="20"/>
        </w:rPr>
        <w:t>Ability to use computer packages i.e. word documents, emails, spreadsheets</w:t>
      </w:r>
      <w:r w:rsidR="002918CB" w:rsidRPr="00705C23">
        <w:rPr>
          <w:bCs/>
          <w:color w:val="000000" w:themeColor="text1"/>
          <w:szCs w:val="20"/>
        </w:rPr>
        <w:t xml:space="preserve"> and in-house case management systems. </w:t>
      </w:r>
      <w:r w:rsidRPr="00705C23">
        <w:rPr>
          <w:bCs/>
          <w:color w:val="000000" w:themeColor="text1"/>
          <w:szCs w:val="20"/>
        </w:rPr>
        <w:t xml:space="preserve"> </w:t>
      </w:r>
    </w:p>
    <w:p w14:paraId="1D720287" w14:textId="777E6C9F" w:rsidR="0037405A" w:rsidRPr="00995AFB" w:rsidRDefault="009713C3" w:rsidP="00995AFB">
      <w:pPr>
        <w:pStyle w:val="ListParagraph"/>
        <w:rPr>
          <w:rFonts w:cs="Arial"/>
          <w:b/>
          <w:szCs w:val="20"/>
        </w:rPr>
      </w:pPr>
      <w:r w:rsidRPr="00B96C6C">
        <w:rPr>
          <w:rFonts w:cs="Arial"/>
          <w:b/>
          <w:szCs w:val="20"/>
        </w:rPr>
        <w:t xml:space="preserve">To be </w:t>
      </w:r>
      <w:r w:rsidRPr="0037405A">
        <w:rPr>
          <w:rFonts w:cs="Arial"/>
          <w:b/>
          <w:szCs w:val="20"/>
        </w:rPr>
        <w:t>successful in all Calico Group roles, candidates will need to demonstrate that their values and behaviours align with ours</w:t>
      </w:r>
      <w:r w:rsidR="00995AFB">
        <w:rPr>
          <w:rFonts w:cs="Arial"/>
          <w:b/>
          <w:szCs w:val="20"/>
        </w:rPr>
        <w:t xml:space="preserve">. </w:t>
      </w:r>
      <w:r w:rsidRPr="0037405A">
        <w:rPr>
          <w:rFonts w:cs="Arial"/>
          <w:b/>
          <w:szCs w:val="20"/>
        </w:rPr>
        <w:t xml:space="preserve">This will </w:t>
      </w:r>
      <w:r w:rsidR="00E95515" w:rsidRPr="0037405A">
        <w:rPr>
          <w:rFonts w:cs="Arial"/>
          <w:b/>
          <w:szCs w:val="20"/>
        </w:rPr>
        <w:t>be assessed</w:t>
      </w:r>
      <w:r w:rsidR="00112F6F" w:rsidRPr="0037405A">
        <w:rPr>
          <w:rFonts w:cs="Arial"/>
          <w:b/>
          <w:szCs w:val="20"/>
        </w:rPr>
        <w:t xml:space="preserve"> throughout the</w:t>
      </w:r>
      <w:r w:rsidRPr="0037405A">
        <w:rPr>
          <w:rFonts w:cs="Arial"/>
          <w:b/>
          <w:szCs w:val="20"/>
        </w:rPr>
        <w:t xml:space="preserve"> recruitment process</w:t>
      </w:r>
      <w:r w:rsidR="006A3D27">
        <w:rPr>
          <w:rFonts w:cs="Arial"/>
          <w:b/>
          <w:szCs w:val="20"/>
        </w:rPr>
        <w:t xml:space="preserve"> and probation period. </w:t>
      </w:r>
    </w:p>
    <w:sectPr w:rsidR="0037405A" w:rsidRPr="00995AFB" w:rsidSect="00C37918">
      <w:footerReference w:type="default" r:id="rId8"/>
      <w:headerReference w:type="first" r:id="rId9"/>
      <w:footerReference w:type="first" r:id="rId10"/>
      <w:pgSz w:w="11906" w:h="16838"/>
      <w:pgMar w:top="1843" w:right="1134" w:bottom="2410" w:left="1134" w:header="397" w:footer="19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0F3779" w14:textId="77777777" w:rsidR="00234ECD" w:rsidRDefault="00234ECD" w:rsidP="00923ACE">
      <w:pPr>
        <w:spacing w:after="0" w:line="240" w:lineRule="auto"/>
      </w:pPr>
      <w:r>
        <w:separator/>
      </w:r>
    </w:p>
  </w:endnote>
  <w:endnote w:type="continuationSeparator" w:id="0">
    <w:p w14:paraId="0ADF17E2" w14:textId="77777777" w:rsidR="00234ECD" w:rsidRDefault="00234ECD" w:rsidP="00923A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5EF48" w14:textId="77777777" w:rsidR="00923ACE" w:rsidRDefault="00923ACE">
    <w:pPr>
      <w:pStyle w:val="Footer"/>
    </w:pPr>
    <w:r>
      <w:rPr>
        <w:noProof/>
        <w:lang w:eastAsia="en-GB"/>
      </w:rPr>
      <w:drawing>
        <wp:anchor distT="0" distB="0" distL="114300" distR="114300" simplePos="0" relativeHeight="251657728" behindDoc="0" locked="0" layoutInCell="1" allowOverlap="1" wp14:anchorId="4D4FCE7F" wp14:editId="09B1CDA2">
          <wp:simplePos x="0" y="0"/>
          <wp:positionH relativeFrom="column">
            <wp:posOffset>107502</wp:posOffset>
          </wp:positionH>
          <wp:positionV relativeFrom="paragraph">
            <wp:posOffset>613522</wp:posOffset>
          </wp:positionV>
          <wp:extent cx="2844053" cy="409892"/>
          <wp:effectExtent l="0" t="0" r="0" b="9525"/>
          <wp:wrapNone/>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group white.png"/>
                  <pic:cNvPicPr/>
                </pic:nvPicPr>
                <pic:blipFill>
                  <a:blip r:embed="rId1">
                    <a:extLst>
                      <a:ext uri="{28A0092B-C50C-407E-A947-70E740481C1C}">
                        <a14:useLocalDpi xmlns:a14="http://schemas.microsoft.com/office/drawing/2010/main" val="0"/>
                      </a:ext>
                    </a:extLst>
                  </a:blip>
                  <a:stretch>
                    <a:fillRect/>
                  </a:stretch>
                </pic:blipFill>
                <pic:spPr>
                  <a:xfrm>
                    <a:off x="0" y="0"/>
                    <a:ext cx="2844053" cy="40989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3632" behindDoc="1" locked="0" layoutInCell="1" allowOverlap="1" wp14:anchorId="052A7E1F" wp14:editId="4A351C90">
          <wp:simplePos x="0" y="0"/>
          <wp:positionH relativeFrom="column">
            <wp:posOffset>-713105</wp:posOffset>
          </wp:positionH>
          <wp:positionV relativeFrom="page">
            <wp:posOffset>8992609</wp:posOffset>
          </wp:positionV>
          <wp:extent cx="7563485" cy="1772285"/>
          <wp:effectExtent l="0" t="0" r="0" b="0"/>
          <wp:wrapNone/>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_Footer_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3485" cy="177228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FF3B3A" w14:textId="77777777" w:rsidR="00923ACE" w:rsidRDefault="00923ACE">
    <w:pPr>
      <w:pStyle w:val="Footer"/>
    </w:pPr>
    <w:r>
      <w:rPr>
        <w:noProof/>
        <w:lang w:eastAsia="en-GB"/>
      </w:rPr>
      <w:drawing>
        <wp:anchor distT="0" distB="0" distL="114300" distR="114300" simplePos="0" relativeHeight="251666944" behindDoc="0" locked="0" layoutInCell="1" allowOverlap="1" wp14:anchorId="1B5C676A" wp14:editId="42F80C5F">
          <wp:simplePos x="0" y="0"/>
          <wp:positionH relativeFrom="column">
            <wp:posOffset>-186</wp:posOffset>
          </wp:positionH>
          <wp:positionV relativeFrom="paragraph">
            <wp:posOffset>582855</wp:posOffset>
          </wp:positionV>
          <wp:extent cx="2844053" cy="409892"/>
          <wp:effectExtent l="0" t="0" r="0" b="952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group white.png"/>
                  <pic:cNvPicPr/>
                </pic:nvPicPr>
                <pic:blipFill>
                  <a:blip r:embed="rId1">
                    <a:extLst>
                      <a:ext uri="{28A0092B-C50C-407E-A947-70E740481C1C}">
                        <a14:useLocalDpi xmlns:a14="http://schemas.microsoft.com/office/drawing/2010/main" val="0"/>
                      </a:ext>
                    </a:extLst>
                  </a:blip>
                  <a:stretch>
                    <a:fillRect/>
                  </a:stretch>
                </pic:blipFill>
                <pic:spPr>
                  <a:xfrm>
                    <a:off x="0" y="0"/>
                    <a:ext cx="2844053" cy="409892"/>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1" locked="0" layoutInCell="1" allowOverlap="1" wp14:anchorId="40FF8190" wp14:editId="251A3E1E">
          <wp:simplePos x="0" y="0"/>
          <wp:positionH relativeFrom="column">
            <wp:posOffset>-739588</wp:posOffset>
          </wp:positionH>
          <wp:positionV relativeFrom="page">
            <wp:posOffset>8991152</wp:posOffset>
          </wp:positionV>
          <wp:extent cx="7563485" cy="1772285"/>
          <wp:effectExtent l="0" t="0" r="0" b="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ub_Footer_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63485" cy="17722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1001E" w14:textId="77777777" w:rsidR="00234ECD" w:rsidRDefault="00234ECD" w:rsidP="00923ACE">
      <w:pPr>
        <w:spacing w:after="0" w:line="240" w:lineRule="auto"/>
      </w:pPr>
      <w:r>
        <w:separator/>
      </w:r>
    </w:p>
  </w:footnote>
  <w:footnote w:type="continuationSeparator" w:id="0">
    <w:p w14:paraId="17CF5E8D" w14:textId="77777777" w:rsidR="00234ECD" w:rsidRDefault="00234ECD" w:rsidP="00923A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AEBE9" w14:textId="65852F81" w:rsidR="00C37918" w:rsidRDefault="002C516D">
    <w:pPr>
      <w:pStyle w:val="Header"/>
    </w:pPr>
    <w:r w:rsidRPr="007E780C">
      <w:rPr>
        <w:noProof/>
      </w:rPr>
      <w:drawing>
        <wp:anchor distT="0" distB="0" distL="114300" distR="114300" simplePos="0" relativeHeight="251668992" behindDoc="1" locked="0" layoutInCell="1" allowOverlap="1" wp14:anchorId="417C63CB" wp14:editId="5DAC11D4">
          <wp:simplePos x="0" y="0"/>
          <wp:positionH relativeFrom="page">
            <wp:align>right</wp:align>
          </wp:positionH>
          <wp:positionV relativeFrom="paragraph">
            <wp:posOffset>-247650</wp:posOffset>
          </wp:positionV>
          <wp:extent cx="7526215" cy="1469221"/>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6215" cy="146922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F9E"/>
    <w:multiLevelType w:val="hybridMultilevel"/>
    <w:tmpl w:val="F5963024"/>
    <w:lvl w:ilvl="0" w:tplc="F476E27E">
      <w:start w:val="1"/>
      <w:numFmt w:val="decimal"/>
      <w:lvlText w:val="%1."/>
      <w:lvlJc w:val="left"/>
      <w:pPr>
        <w:ind w:left="644" w:hanging="360"/>
      </w:pPr>
      <w:rPr>
        <w:rFonts w:asciiTheme="minorHAnsi" w:eastAsiaTheme="minorHAnsi" w:hAnsiTheme="minorHAnsi" w:cstheme="minorBidi"/>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81FAF"/>
    <w:multiLevelType w:val="hybridMultilevel"/>
    <w:tmpl w:val="77CE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D30493"/>
    <w:multiLevelType w:val="hybridMultilevel"/>
    <w:tmpl w:val="785C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E56E9"/>
    <w:multiLevelType w:val="hybridMultilevel"/>
    <w:tmpl w:val="05167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432B3F"/>
    <w:multiLevelType w:val="singleLevel"/>
    <w:tmpl w:val="0809000F"/>
    <w:lvl w:ilvl="0">
      <w:start w:val="1"/>
      <w:numFmt w:val="decimal"/>
      <w:lvlText w:val="%1."/>
      <w:lvlJc w:val="left"/>
      <w:pPr>
        <w:ind w:left="720" w:hanging="360"/>
      </w:pPr>
    </w:lvl>
  </w:abstractNum>
  <w:abstractNum w:abstractNumId="5" w15:restartNumberingAfterBreak="0">
    <w:nsid w:val="0E155DB2"/>
    <w:multiLevelType w:val="hybridMultilevel"/>
    <w:tmpl w:val="9E4A1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631F8B"/>
    <w:multiLevelType w:val="hybridMultilevel"/>
    <w:tmpl w:val="199CDD5C"/>
    <w:lvl w:ilvl="0" w:tplc="47285F3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7225E3"/>
    <w:multiLevelType w:val="hybridMultilevel"/>
    <w:tmpl w:val="FDBEE724"/>
    <w:lvl w:ilvl="0" w:tplc="1C4272D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CE39BA"/>
    <w:multiLevelType w:val="hybridMultilevel"/>
    <w:tmpl w:val="86E2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226758"/>
    <w:multiLevelType w:val="hybridMultilevel"/>
    <w:tmpl w:val="CC5C9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377448"/>
    <w:multiLevelType w:val="hybridMultilevel"/>
    <w:tmpl w:val="75F24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3C171D"/>
    <w:multiLevelType w:val="hybridMultilevel"/>
    <w:tmpl w:val="EA3EC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A146A"/>
    <w:multiLevelType w:val="hybridMultilevel"/>
    <w:tmpl w:val="B2B8C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D86570"/>
    <w:multiLevelType w:val="hybridMultilevel"/>
    <w:tmpl w:val="3070A3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6AD2BCC"/>
    <w:multiLevelType w:val="hybridMultilevel"/>
    <w:tmpl w:val="F8EC0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CD25AD"/>
    <w:multiLevelType w:val="hybridMultilevel"/>
    <w:tmpl w:val="78B08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D5328B"/>
    <w:multiLevelType w:val="hybridMultilevel"/>
    <w:tmpl w:val="66F8C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0E324F"/>
    <w:multiLevelType w:val="hybridMultilevel"/>
    <w:tmpl w:val="8C54D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436F1D"/>
    <w:multiLevelType w:val="hybridMultilevel"/>
    <w:tmpl w:val="D2C0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DFA5C34"/>
    <w:multiLevelType w:val="hybridMultilevel"/>
    <w:tmpl w:val="0FD488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410750"/>
    <w:multiLevelType w:val="hybridMultilevel"/>
    <w:tmpl w:val="4E6CE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7645B"/>
    <w:multiLevelType w:val="hybridMultilevel"/>
    <w:tmpl w:val="56C8C4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11"/>
  </w:num>
  <w:num w:numId="3">
    <w:abstractNumId w:val="1"/>
  </w:num>
  <w:num w:numId="4">
    <w:abstractNumId w:val="2"/>
  </w:num>
  <w:num w:numId="5">
    <w:abstractNumId w:val="20"/>
  </w:num>
  <w:num w:numId="6">
    <w:abstractNumId w:val="14"/>
  </w:num>
  <w:num w:numId="7">
    <w:abstractNumId w:val="12"/>
  </w:num>
  <w:num w:numId="8">
    <w:abstractNumId w:val="5"/>
  </w:num>
  <w:num w:numId="9">
    <w:abstractNumId w:val="15"/>
  </w:num>
  <w:num w:numId="10">
    <w:abstractNumId w:val="4"/>
  </w:num>
  <w:num w:numId="11">
    <w:abstractNumId w:val="18"/>
  </w:num>
  <w:num w:numId="12">
    <w:abstractNumId w:val="10"/>
  </w:num>
  <w:num w:numId="13">
    <w:abstractNumId w:val="16"/>
  </w:num>
  <w:num w:numId="14">
    <w:abstractNumId w:val="8"/>
  </w:num>
  <w:num w:numId="15">
    <w:abstractNumId w:val="7"/>
  </w:num>
  <w:num w:numId="16">
    <w:abstractNumId w:val="6"/>
  </w:num>
  <w:num w:numId="17">
    <w:abstractNumId w:val="19"/>
  </w:num>
  <w:num w:numId="18">
    <w:abstractNumId w:val="9"/>
  </w:num>
  <w:num w:numId="19">
    <w:abstractNumId w:val="0"/>
  </w:num>
  <w:num w:numId="20">
    <w:abstractNumId w:val="3"/>
  </w:num>
  <w:num w:numId="21">
    <w:abstractNumId w:val="13"/>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displayVertic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0E"/>
    <w:rsid w:val="00017295"/>
    <w:rsid w:val="000268E0"/>
    <w:rsid w:val="00081232"/>
    <w:rsid w:val="00090320"/>
    <w:rsid w:val="000A1659"/>
    <w:rsid w:val="000A5ADD"/>
    <w:rsid w:val="000C1EB9"/>
    <w:rsid w:val="000E3376"/>
    <w:rsid w:val="000E76A9"/>
    <w:rsid w:val="000F2C85"/>
    <w:rsid w:val="000F3398"/>
    <w:rsid w:val="000F5A46"/>
    <w:rsid w:val="0010318F"/>
    <w:rsid w:val="00105453"/>
    <w:rsid w:val="00110006"/>
    <w:rsid w:val="00112F6F"/>
    <w:rsid w:val="00125436"/>
    <w:rsid w:val="001631B0"/>
    <w:rsid w:val="00167955"/>
    <w:rsid w:val="001713CA"/>
    <w:rsid w:val="00172DF6"/>
    <w:rsid w:val="00191490"/>
    <w:rsid w:val="00191551"/>
    <w:rsid w:val="00191E87"/>
    <w:rsid w:val="001A38CA"/>
    <w:rsid w:val="001A3CF8"/>
    <w:rsid w:val="001B6988"/>
    <w:rsid w:val="001B7FA5"/>
    <w:rsid w:val="001F6521"/>
    <w:rsid w:val="002330C1"/>
    <w:rsid w:val="00233156"/>
    <w:rsid w:val="00234ECD"/>
    <w:rsid w:val="00240164"/>
    <w:rsid w:val="00276C21"/>
    <w:rsid w:val="0027765D"/>
    <w:rsid w:val="002918CB"/>
    <w:rsid w:val="002A1CF6"/>
    <w:rsid w:val="002B32BD"/>
    <w:rsid w:val="002C3238"/>
    <w:rsid w:val="002C4FFA"/>
    <w:rsid w:val="002C516D"/>
    <w:rsid w:val="002C5B5E"/>
    <w:rsid w:val="002D5DC5"/>
    <w:rsid w:val="002D66F3"/>
    <w:rsid w:val="002F222E"/>
    <w:rsid w:val="002F2876"/>
    <w:rsid w:val="003158EF"/>
    <w:rsid w:val="003160C8"/>
    <w:rsid w:val="0033091F"/>
    <w:rsid w:val="00332C7F"/>
    <w:rsid w:val="00333EC6"/>
    <w:rsid w:val="00340886"/>
    <w:rsid w:val="0037405A"/>
    <w:rsid w:val="00376D2B"/>
    <w:rsid w:val="003A3546"/>
    <w:rsid w:val="003B6CDC"/>
    <w:rsid w:val="003C0316"/>
    <w:rsid w:val="003D1D26"/>
    <w:rsid w:val="003E204E"/>
    <w:rsid w:val="003E7FC1"/>
    <w:rsid w:val="003F5C53"/>
    <w:rsid w:val="00412826"/>
    <w:rsid w:val="004227AF"/>
    <w:rsid w:val="00442CE2"/>
    <w:rsid w:val="00444A72"/>
    <w:rsid w:val="00452C35"/>
    <w:rsid w:val="00467105"/>
    <w:rsid w:val="004700AD"/>
    <w:rsid w:val="00470940"/>
    <w:rsid w:val="00480DCE"/>
    <w:rsid w:val="00484855"/>
    <w:rsid w:val="004B2B6B"/>
    <w:rsid w:val="004E07C2"/>
    <w:rsid w:val="004E471E"/>
    <w:rsid w:val="004F5F94"/>
    <w:rsid w:val="00503D11"/>
    <w:rsid w:val="00503D58"/>
    <w:rsid w:val="00507B80"/>
    <w:rsid w:val="00517765"/>
    <w:rsid w:val="0053415D"/>
    <w:rsid w:val="005471DE"/>
    <w:rsid w:val="005525CE"/>
    <w:rsid w:val="005716BE"/>
    <w:rsid w:val="00576B2B"/>
    <w:rsid w:val="00594A95"/>
    <w:rsid w:val="005A230F"/>
    <w:rsid w:val="005A3CD2"/>
    <w:rsid w:val="005B0083"/>
    <w:rsid w:val="005D18BD"/>
    <w:rsid w:val="005D4ED7"/>
    <w:rsid w:val="005E4DC7"/>
    <w:rsid w:val="005F36CF"/>
    <w:rsid w:val="005F5175"/>
    <w:rsid w:val="006056F3"/>
    <w:rsid w:val="00612893"/>
    <w:rsid w:val="006246C7"/>
    <w:rsid w:val="00653B2C"/>
    <w:rsid w:val="00683DFA"/>
    <w:rsid w:val="006A3D27"/>
    <w:rsid w:val="006B1388"/>
    <w:rsid w:val="006C13DD"/>
    <w:rsid w:val="006C44F0"/>
    <w:rsid w:val="006E05EA"/>
    <w:rsid w:val="006E08D5"/>
    <w:rsid w:val="006E70B1"/>
    <w:rsid w:val="006F0675"/>
    <w:rsid w:val="00705C23"/>
    <w:rsid w:val="0073563C"/>
    <w:rsid w:val="00741C7C"/>
    <w:rsid w:val="00750F2F"/>
    <w:rsid w:val="007516BB"/>
    <w:rsid w:val="00753E3A"/>
    <w:rsid w:val="00767B7D"/>
    <w:rsid w:val="00767CD6"/>
    <w:rsid w:val="00773483"/>
    <w:rsid w:val="007828EB"/>
    <w:rsid w:val="00785F3C"/>
    <w:rsid w:val="007913C3"/>
    <w:rsid w:val="007D5C8F"/>
    <w:rsid w:val="007F297F"/>
    <w:rsid w:val="007F2FD3"/>
    <w:rsid w:val="00832CEA"/>
    <w:rsid w:val="0084010D"/>
    <w:rsid w:val="00846F40"/>
    <w:rsid w:val="00866D17"/>
    <w:rsid w:val="00877207"/>
    <w:rsid w:val="00896783"/>
    <w:rsid w:val="008A0924"/>
    <w:rsid w:val="008A3766"/>
    <w:rsid w:val="008A3F4E"/>
    <w:rsid w:val="008A62E7"/>
    <w:rsid w:val="008C2DC1"/>
    <w:rsid w:val="008D649E"/>
    <w:rsid w:val="008D7350"/>
    <w:rsid w:val="008E1642"/>
    <w:rsid w:val="008E4854"/>
    <w:rsid w:val="0090020C"/>
    <w:rsid w:val="0090054E"/>
    <w:rsid w:val="00902DAD"/>
    <w:rsid w:val="00904E03"/>
    <w:rsid w:val="00906017"/>
    <w:rsid w:val="00910969"/>
    <w:rsid w:val="00923ACE"/>
    <w:rsid w:val="00930D83"/>
    <w:rsid w:val="0094491D"/>
    <w:rsid w:val="00955CF7"/>
    <w:rsid w:val="009641FD"/>
    <w:rsid w:val="0096567A"/>
    <w:rsid w:val="00965CF0"/>
    <w:rsid w:val="00966B6D"/>
    <w:rsid w:val="009713C3"/>
    <w:rsid w:val="00975ACA"/>
    <w:rsid w:val="009821A5"/>
    <w:rsid w:val="00982356"/>
    <w:rsid w:val="00995AFB"/>
    <w:rsid w:val="009A1F99"/>
    <w:rsid w:val="009A268E"/>
    <w:rsid w:val="009A608A"/>
    <w:rsid w:val="009B4B0E"/>
    <w:rsid w:val="009B5E6C"/>
    <w:rsid w:val="009D4854"/>
    <w:rsid w:val="009E29EB"/>
    <w:rsid w:val="00A149B0"/>
    <w:rsid w:val="00A81BBF"/>
    <w:rsid w:val="00A94230"/>
    <w:rsid w:val="00AB1649"/>
    <w:rsid w:val="00AC57B5"/>
    <w:rsid w:val="00AD035F"/>
    <w:rsid w:val="00AE3173"/>
    <w:rsid w:val="00AE3854"/>
    <w:rsid w:val="00AE6E1D"/>
    <w:rsid w:val="00AF2360"/>
    <w:rsid w:val="00B016D3"/>
    <w:rsid w:val="00B11D7F"/>
    <w:rsid w:val="00B2490B"/>
    <w:rsid w:val="00B504F4"/>
    <w:rsid w:val="00B652D1"/>
    <w:rsid w:val="00B673FA"/>
    <w:rsid w:val="00B934B7"/>
    <w:rsid w:val="00B96C6C"/>
    <w:rsid w:val="00BA5113"/>
    <w:rsid w:val="00BC51AF"/>
    <w:rsid w:val="00BC538F"/>
    <w:rsid w:val="00C012F5"/>
    <w:rsid w:val="00C01DD5"/>
    <w:rsid w:val="00C04D14"/>
    <w:rsid w:val="00C125D5"/>
    <w:rsid w:val="00C234FD"/>
    <w:rsid w:val="00C37918"/>
    <w:rsid w:val="00C45194"/>
    <w:rsid w:val="00C65CD2"/>
    <w:rsid w:val="00C77403"/>
    <w:rsid w:val="00CA4BEE"/>
    <w:rsid w:val="00CB0FE5"/>
    <w:rsid w:val="00CC69EB"/>
    <w:rsid w:val="00CF3178"/>
    <w:rsid w:val="00D07F25"/>
    <w:rsid w:val="00D11181"/>
    <w:rsid w:val="00D25045"/>
    <w:rsid w:val="00D43382"/>
    <w:rsid w:val="00D53A31"/>
    <w:rsid w:val="00D53D6B"/>
    <w:rsid w:val="00D5555F"/>
    <w:rsid w:val="00D617CF"/>
    <w:rsid w:val="00D9276E"/>
    <w:rsid w:val="00DA63E5"/>
    <w:rsid w:val="00DB03D5"/>
    <w:rsid w:val="00DC4531"/>
    <w:rsid w:val="00DC6E0A"/>
    <w:rsid w:val="00DD1C59"/>
    <w:rsid w:val="00DD205E"/>
    <w:rsid w:val="00DD3507"/>
    <w:rsid w:val="00E01B87"/>
    <w:rsid w:val="00E04560"/>
    <w:rsid w:val="00E04A13"/>
    <w:rsid w:val="00E10746"/>
    <w:rsid w:val="00E109AD"/>
    <w:rsid w:val="00E20239"/>
    <w:rsid w:val="00E2356B"/>
    <w:rsid w:val="00E24C8C"/>
    <w:rsid w:val="00E32705"/>
    <w:rsid w:val="00E35A99"/>
    <w:rsid w:val="00E35AA9"/>
    <w:rsid w:val="00E43133"/>
    <w:rsid w:val="00E51AC5"/>
    <w:rsid w:val="00E544EC"/>
    <w:rsid w:val="00E70CA8"/>
    <w:rsid w:val="00E75EF6"/>
    <w:rsid w:val="00E8780C"/>
    <w:rsid w:val="00E95515"/>
    <w:rsid w:val="00EB639F"/>
    <w:rsid w:val="00EF50EC"/>
    <w:rsid w:val="00F16B34"/>
    <w:rsid w:val="00F21B00"/>
    <w:rsid w:val="00F23E6A"/>
    <w:rsid w:val="00F256CD"/>
    <w:rsid w:val="00F35965"/>
    <w:rsid w:val="00F5100E"/>
    <w:rsid w:val="00F51321"/>
    <w:rsid w:val="00F647D9"/>
    <w:rsid w:val="00F652BE"/>
    <w:rsid w:val="00F7618E"/>
    <w:rsid w:val="00FA4027"/>
    <w:rsid w:val="00FB02EC"/>
    <w:rsid w:val="00FB14AC"/>
    <w:rsid w:val="00FC1BA5"/>
    <w:rsid w:val="00FC3851"/>
    <w:rsid w:val="00FD085F"/>
    <w:rsid w:val="00FD6C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7B793034"/>
  <w15:docId w15:val="{A03A195D-660D-47CE-8E22-CD71605FD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68E"/>
  </w:style>
  <w:style w:type="paragraph" w:styleId="Heading1">
    <w:name w:val="heading 1"/>
    <w:basedOn w:val="Normal"/>
    <w:next w:val="Normal"/>
    <w:link w:val="Heading1Char"/>
    <w:qFormat/>
    <w:rsid w:val="00376D2B"/>
    <w:pPr>
      <w:keepNext/>
      <w:spacing w:after="0" w:line="240" w:lineRule="auto"/>
      <w:outlineLvl w:val="0"/>
    </w:pPr>
    <w:rPr>
      <w:rFonts w:ascii="Arial" w:eastAsia="Times New Roman" w:hAnsi="Arial" w:cs="Times New Roman"/>
      <w:b/>
      <w:sz w:val="24"/>
      <w:szCs w:val="20"/>
    </w:rPr>
  </w:style>
  <w:style w:type="paragraph" w:styleId="Heading4">
    <w:name w:val="heading 4"/>
    <w:basedOn w:val="Normal"/>
    <w:next w:val="Normal"/>
    <w:link w:val="Heading4Char"/>
    <w:uiPriority w:val="9"/>
    <w:semiHidden/>
    <w:unhideWhenUsed/>
    <w:qFormat/>
    <w:rsid w:val="00FB14A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376D2B"/>
    <w:pPr>
      <w:keepNext/>
      <w:tabs>
        <w:tab w:val="left" w:pos="2127"/>
        <w:tab w:val="left" w:pos="7230"/>
      </w:tabs>
      <w:spacing w:after="0" w:line="240" w:lineRule="auto"/>
      <w:jc w:val="center"/>
      <w:outlineLvl w:val="4"/>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6D2B"/>
    <w:rPr>
      <w:rFonts w:ascii="Arial" w:eastAsia="Times New Roman" w:hAnsi="Arial" w:cs="Times New Roman"/>
      <w:b/>
      <w:sz w:val="24"/>
      <w:szCs w:val="20"/>
    </w:rPr>
  </w:style>
  <w:style w:type="character" w:customStyle="1" w:styleId="Heading5Char">
    <w:name w:val="Heading 5 Char"/>
    <w:basedOn w:val="DefaultParagraphFont"/>
    <w:link w:val="Heading5"/>
    <w:rsid w:val="00376D2B"/>
    <w:rPr>
      <w:rFonts w:ascii="Arial" w:eastAsia="Times New Roman" w:hAnsi="Arial" w:cs="Times New Roman"/>
      <w:b/>
      <w:sz w:val="28"/>
      <w:szCs w:val="20"/>
    </w:rPr>
  </w:style>
  <w:style w:type="paragraph" w:styleId="BodyText">
    <w:name w:val="Body Text"/>
    <w:basedOn w:val="Normal"/>
    <w:link w:val="BodyTextChar"/>
    <w:rsid w:val="00376D2B"/>
    <w:pPr>
      <w:spacing w:after="0" w:line="240" w:lineRule="auto"/>
      <w:jc w:val="both"/>
    </w:pPr>
    <w:rPr>
      <w:rFonts w:ascii="Arial" w:eastAsia="Times New Roman" w:hAnsi="Arial" w:cs="Times New Roman"/>
      <w:sz w:val="24"/>
      <w:szCs w:val="20"/>
    </w:rPr>
  </w:style>
  <w:style w:type="character" w:customStyle="1" w:styleId="BodyTextChar">
    <w:name w:val="Body Text Char"/>
    <w:basedOn w:val="DefaultParagraphFont"/>
    <w:link w:val="BodyText"/>
    <w:rsid w:val="00376D2B"/>
    <w:rPr>
      <w:rFonts w:ascii="Arial" w:eastAsia="Times New Roman" w:hAnsi="Arial" w:cs="Times New Roman"/>
      <w:sz w:val="24"/>
      <w:szCs w:val="20"/>
    </w:rPr>
  </w:style>
  <w:style w:type="paragraph" w:styleId="BodyText2">
    <w:name w:val="Body Text 2"/>
    <w:basedOn w:val="Normal"/>
    <w:link w:val="BodyText2Char"/>
    <w:rsid w:val="00376D2B"/>
    <w:pPr>
      <w:tabs>
        <w:tab w:val="left" w:pos="2127"/>
        <w:tab w:val="left" w:pos="7230"/>
      </w:tabs>
      <w:spacing w:after="0" w:line="240" w:lineRule="auto"/>
      <w:jc w:val="center"/>
    </w:pPr>
    <w:rPr>
      <w:rFonts w:ascii="Arial" w:eastAsia="Times New Roman" w:hAnsi="Arial" w:cs="Times New Roman"/>
      <w:b/>
      <w:sz w:val="24"/>
      <w:szCs w:val="20"/>
    </w:rPr>
  </w:style>
  <w:style w:type="character" w:customStyle="1" w:styleId="BodyText2Char">
    <w:name w:val="Body Text 2 Char"/>
    <w:basedOn w:val="DefaultParagraphFont"/>
    <w:link w:val="BodyText2"/>
    <w:rsid w:val="00376D2B"/>
    <w:rPr>
      <w:rFonts w:ascii="Arial" w:eastAsia="Times New Roman" w:hAnsi="Arial" w:cs="Times New Roman"/>
      <w:b/>
      <w:sz w:val="24"/>
      <w:szCs w:val="20"/>
    </w:rPr>
  </w:style>
  <w:style w:type="paragraph" w:styleId="Header">
    <w:name w:val="header"/>
    <w:basedOn w:val="Normal"/>
    <w:link w:val="HeaderChar"/>
    <w:uiPriority w:val="99"/>
    <w:rsid w:val="00376D2B"/>
    <w:pPr>
      <w:tabs>
        <w:tab w:val="center" w:pos="4153"/>
        <w:tab w:val="right" w:pos="8306"/>
      </w:tabs>
      <w:spacing w:after="0" w:line="240" w:lineRule="auto"/>
    </w:pPr>
    <w:rPr>
      <w:rFonts w:ascii="Arial" w:eastAsia="Times New Roman" w:hAnsi="Arial" w:cs="Times New Roman"/>
      <w:sz w:val="24"/>
      <w:szCs w:val="20"/>
    </w:rPr>
  </w:style>
  <w:style w:type="character" w:customStyle="1" w:styleId="HeaderChar">
    <w:name w:val="Header Char"/>
    <w:basedOn w:val="DefaultParagraphFont"/>
    <w:link w:val="Header"/>
    <w:uiPriority w:val="99"/>
    <w:rsid w:val="00376D2B"/>
    <w:rPr>
      <w:rFonts w:ascii="Arial" w:eastAsia="Times New Roman" w:hAnsi="Arial" w:cs="Times New Roman"/>
      <w:sz w:val="24"/>
      <w:szCs w:val="20"/>
    </w:rPr>
  </w:style>
  <w:style w:type="table" w:styleId="TableGrid">
    <w:name w:val="Table Grid"/>
    <w:basedOn w:val="TableNormal"/>
    <w:rsid w:val="00376D2B"/>
    <w:pPr>
      <w:spacing w:after="0" w:line="240" w:lineRule="auto"/>
    </w:pPr>
    <w:rPr>
      <w:rFonts w:ascii="Times New Roman" w:eastAsia="Times New Roman" w:hAnsi="Times New Roman" w:cs="Times New Roman"/>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6D2B"/>
    <w:pPr>
      <w:spacing w:after="0" w:line="240" w:lineRule="auto"/>
    </w:pPr>
  </w:style>
  <w:style w:type="paragraph" w:styleId="ListParagraph">
    <w:name w:val="List Paragraph"/>
    <w:basedOn w:val="Normal"/>
    <w:uiPriority w:val="34"/>
    <w:qFormat/>
    <w:rsid w:val="00FA4027"/>
    <w:pPr>
      <w:ind w:left="720"/>
      <w:contextualSpacing/>
    </w:pPr>
  </w:style>
  <w:style w:type="paragraph" w:customStyle="1" w:styleId="Default">
    <w:name w:val="Default"/>
    <w:rsid w:val="00AD035F"/>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8A3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F4E"/>
    <w:rPr>
      <w:rFonts w:ascii="Tahoma" w:hAnsi="Tahoma" w:cs="Tahoma"/>
      <w:sz w:val="16"/>
      <w:szCs w:val="16"/>
    </w:rPr>
  </w:style>
  <w:style w:type="paragraph" w:styleId="Footer">
    <w:name w:val="footer"/>
    <w:basedOn w:val="Normal"/>
    <w:link w:val="FooterChar"/>
    <w:uiPriority w:val="99"/>
    <w:unhideWhenUsed/>
    <w:rsid w:val="00923A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3ACE"/>
  </w:style>
  <w:style w:type="paragraph" w:styleId="NormalWeb">
    <w:name w:val="Normal (Web)"/>
    <w:basedOn w:val="Normal"/>
    <w:uiPriority w:val="99"/>
    <w:unhideWhenUsed/>
    <w:rsid w:val="008A3766"/>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77403"/>
    <w:rPr>
      <w:sz w:val="16"/>
      <w:szCs w:val="16"/>
    </w:rPr>
  </w:style>
  <w:style w:type="paragraph" w:styleId="CommentText">
    <w:name w:val="annotation text"/>
    <w:basedOn w:val="Normal"/>
    <w:link w:val="CommentTextChar"/>
    <w:uiPriority w:val="99"/>
    <w:semiHidden/>
    <w:unhideWhenUsed/>
    <w:rsid w:val="00C77403"/>
    <w:pPr>
      <w:spacing w:line="240" w:lineRule="auto"/>
    </w:pPr>
    <w:rPr>
      <w:szCs w:val="20"/>
    </w:rPr>
  </w:style>
  <w:style w:type="character" w:customStyle="1" w:styleId="CommentTextChar">
    <w:name w:val="Comment Text Char"/>
    <w:basedOn w:val="DefaultParagraphFont"/>
    <w:link w:val="CommentText"/>
    <w:uiPriority w:val="99"/>
    <w:semiHidden/>
    <w:rsid w:val="00C77403"/>
    <w:rPr>
      <w:szCs w:val="20"/>
    </w:rPr>
  </w:style>
  <w:style w:type="paragraph" w:styleId="CommentSubject">
    <w:name w:val="annotation subject"/>
    <w:basedOn w:val="CommentText"/>
    <w:next w:val="CommentText"/>
    <w:link w:val="CommentSubjectChar"/>
    <w:uiPriority w:val="99"/>
    <w:semiHidden/>
    <w:unhideWhenUsed/>
    <w:rsid w:val="00C77403"/>
    <w:rPr>
      <w:b/>
      <w:bCs/>
    </w:rPr>
  </w:style>
  <w:style w:type="character" w:customStyle="1" w:styleId="CommentSubjectChar">
    <w:name w:val="Comment Subject Char"/>
    <w:basedOn w:val="CommentTextChar"/>
    <w:link w:val="CommentSubject"/>
    <w:uiPriority w:val="99"/>
    <w:semiHidden/>
    <w:rsid w:val="00C77403"/>
    <w:rPr>
      <w:b/>
      <w:bCs/>
      <w:szCs w:val="20"/>
    </w:rPr>
  </w:style>
  <w:style w:type="paragraph" w:customStyle="1" w:styleId="p1">
    <w:name w:val="p1"/>
    <w:basedOn w:val="Normal"/>
    <w:rsid w:val="002C4F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2C4FFA"/>
  </w:style>
  <w:style w:type="paragraph" w:customStyle="1" w:styleId="p2">
    <w:name w:val="p2"/>
    <w:basedOn w:val="Normal"/>
    <w:rsid w:val="002C4FF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4">
    <w:name w:val="p4"/>
    <w:basedOn w:val="Normal"/>
    <w:rsid w:val="002C4FF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D7350"/>
    <w:rPr>
      <w:color w:val="0000FF"/>
      <w:u w:val="single"/>
    </w:rPr>
  </w:style>
  <w:style w:type="character" w:customStyle="1" w:styleId="Heading4Char">
    <w:name w:val="Heading 4 Char"/>
    <w:basedOn w:val="DefaultParagraphFont"/>
    <w:link w:val="Heading4"/>
    <w:uiPriority w:val="9"/>
    <w:semiHidden/>
    <w:rsid w:val="00FB14AC"/>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178721">
      <w:bodyDiv w:val="1"/>
      <w:marLeft w:val="0"/>
      <w:marRight w:val="0"/>
      <w:marTop w:val="0"/>
      <w:marBottom w:val="0"/>
      <w:divBdr>
        <w:top w:val="none" w:sz="0" w:space="0" w:color="auto"/>
        <w:left w:val="none" w:sz="0" w:space="0" w:color="auto"/>
        <w:bottom w:val="none" w:sz="0" w:space="0" w:color="auto"/>
        <w:right w:val="none" w:sz="0" w:space="0" w:color="auto"/>
      </w:divBdr>
    </w:div>
    <w:div w:id="780689535">
      <w:bodyDiv w:val="1"/>
      <w:marLeft w:val="0"/>
      <w:marRight w:val="0"/>
      <w:marTop w:val="0"/>
      <w:marBottom w:val="0"/>
      <w:divBdr>
        <w:top w:val="none" w:sz="0" w:space="0" w:color="auto"/>
        <w:left w:val="none" w:sz="0" w:space="0" w:color="auto"/>
        <w:bottom w:val="none" w:sz="0" w:space="0" w:color="auto"/>
        <w:right w:val="none" w:sz="0" w:space="0" w:color="auto"/>
      </w:divBdr>
    </w:div>
    <w:div w:id="812983280">
      <w:bodyDiv w:val="1"/>
      <w:marLeft w:val="0"/>
      <w:marRight w:val="0"/>
      <w:marTop w:val="0"/>
      <w:marBottom w:val="0"/>
      <w:divBdr>
        <w:top w:val="none" w:sz="0" w:space="0" w:color="auto"/>
        <w:left w:val="none" w:sz="0" w:space="0" w:color="auto"/>
        <w:bottom w:val="none" w:sz="0" w:space="0" w:color="auto"/>
        <w:right w:val="none" w:sz="0" w:space="0" w:color="auto"/>
      </w:divBdr>
    </w:div>
    <w:div w:id="166253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BA6B9-9911-43CF-A4E6-AD016F5E0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Calico</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 Taylor</dc:creator>
  <cp:lastModifiedBy>Victoria O'Callaghan-Lake</cp:lastModifiedBy>
  <cp:revision>3</cp:revision>
  <dcterms:created xsi:type="dcterms:W3CDTF">2020-10-13T11:10:00Z</dcterms:created>
  <dcterms:modified xsi:type="dcterms:W3CDTF">2020-10-13T12:40:00Z</dcterms:modified>
</cp:coreProperties>
</file>